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6C" w:rsidRPr="0000769A" w:rsidRDefault="0093446C" w:rsidP="0000769A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980"/>
        <w:gridCol w:w="1420"/>
        <w:gridCol w:w="4342"/>
      </w:tblGrid>
      <w:tr w:rsidR="0093446C" w:rsidRPr="0000769A">
        <w:trPr>
          <w:cantSplit/>
          <w:trHeight w:val="1257"/>
        </w:trPr>
        <w:tc>
          <w:tcPr>
            <w:tcW w:w="4980" w:type="dxa"/>
          </w:tcPr>
          <w:p w:rsidR="0093446C" w:rsidRPr="0000769A" w:rsidRDefault="0093446C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0076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БАШҠОРТОСТАН РЕСПУБЛИКАҺЫ</w:t>
            </w:r>
          </w:p>
          <w:p w:rsidR="0093446C" w:rsidRPr="0000769A" w:rsidRDefault="0093446C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93446C" w:rsidRPr="0000769A" w:rsidRDefault="0093446C" w:rsidP="0000769A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0076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                </w:t>
            </w:r>
            <w:r w:rsidRPr="000076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 РАЙОНЫНЫҢ ИШБИРҘЕ АУЫЛ СОВЕТЫ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          </w:t>
            </w:r>
            <w:r w:rsidRPr="000076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   АУЫЛ БИЛӘМӘҺЕ СОВЕТЫ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93446C" w:rsidRPr="0000769A" w:rsidRDefault="0093446C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93446C" w:rsidRPr="0000769A" w:rsidRDefault="0093446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 w:eastAsia="ru-RU"/>
              </w:rPr>
            </w:pPr>
          </w:p>
          <w:p w:rsidR="0093446C" w:rsidRPr="0000769A" w:rsidRDefault="0093446C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273D1">
              <w:rPr>
                <w:rFonts w:ascii="Times New Roman" w:hAnsi="Times New Roman" w:cs="Times New Roman"/>
                <w:i/>
                <w:iCs/>
                <w:caps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0pt" filled="t">
                  <v:fill color2="black"/>
                  <v:imagedata r:id="rId4" o:title=""/>
                </v:shape>
              </w:pict>
            </w:r>
          </w:p>
        </w:tc>
        <w:tc>
          <w:tcPr>
            <w:tcW w:w="4342" w:type="dxa"/>
            <w:vMerge w:val="restart"/>
          </w:tcPr>
          <w:p w:rsidR="0093446C" w:rsidRPr="0000769A" w:rsidRDefault="0093446C">
            <w:pPr>
              <w:spacing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00769A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РЕСПУБЛИКА БАШКОРТОСТАН</w:t>
            </w:r>
          </w:p>
          <w:p w:rsidR="0093446C" w:rsidRPr="0000769A" w:rsidRDefault="0093446C">
            <w:pPr>
              <w:spacing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93446C" w:rsidRPr="0000769A" w:rsidRDefault="0093446C" w:rsidP="0000769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00769A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СОВЕТ СЕЛЬСКОГО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00769A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ПОСЕЛЕНИЯ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       ИЖБЕРДИНСКИЙ   СЕЛЬСОВЕТ   МУНИЦИПАЛЬНОГО РАЙОН </w:t>
            </w:r>
            <w:r w:rsidRPr="0000769A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КУГАРЧИНСКИЙ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00769A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</w:t>
            </w:r>
          </w:p>
        </w:tc>
      </w:tr>
      <w:tr w:rsidR="0093446C">
        <w:trPr>
          <w:cantSplit/>
          <w:trHeight w:val="330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</w:tcPr>
          <w:p w:rsidR="0093446C" w:rsidRDefault="0093446C">
            <w:pPr>
              <w:pStyle w:val="BodyText"/>
              <w:spacing w:line="21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 xml:space="preserve">                    </w:t>
            </w:r>
          </w:p>
          <w:p w:rsidR="0093446C" w:rsidRDefault="0093446C">
            <w:pPr>
              <w:pStyle w:val="BodyText"/>
              <w:spacing w:line="216" w:lineRule="auto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>
              <w:rPr>
                <w:sz w:val="18"/>
                <w:szCs w:val="18"/>
                <w:lang w:val="be-BY"/>
              </w:rPr>
              <w:t xml:space="preserve">  453344  Сапы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be-BY"/>
              </w:rPr>
              <w:t>ҡ</w:t>
            </w:r>
            <w:r>
              <w:rPr>
                <w:sz w:val="18"/>
                <w:szCs w:val="18"/>
                <w:lang w:val="be-BY"/>
              </w:rPr>
              <w:t xml:space="preserve"> ауылы. Ү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be-BY"/>
              </w:rPr>
              <w:t>ҙ</w:t>
            </w:r>
            <w:r>
              <w:rPr>
                <w:sz w:val="18"/>
                <w:szCs w:val="18"/>
                <w:lang w:val="be-BY"/>
              </w:rPr>
              <w:t>әк урамы, 1Б</w:t>
            </w:r>
          </w:p>
          <w:p w:rsidR="0093446C" w:rsidRDefault="0093446C">
            <w:pPr>
              <w:pStyle w:val="BodyText"/>
              <w:spacing w:line="216" w:lineRule="auto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</w:tcPr>
          <w:p w:rsidR="0093446C" w:rsidRDefault="0093446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342" w:type="dxa"/>
            <w:vMerge/>
            <w:vAlign w:val="center"/>
          </w:tcPr>
          <w:p w:rsidR="0093446C" w:rsidRDefault="0093446C">
            <w:pPr>
              <w:rPr>
                <w:rFonts w:ascii="Rom Bsh" w:hAnsi="Rom Bsh" w:cs="Rom Bsh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93446C">
        <w:trPr>
          <w:cantSplit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</w:tcPr>
          <w:p w:rsidR="0093446C" w:rsidRDefault="0093446C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</w:tcPr>
          <w:p w:rsidR="0093446C" w:rsidRDefault="0093446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93446C" w:rsidRDefault="0093446C">
            <w:pPr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  <w:lang w:val="be-BY" w:eastAsia="ar-SA"/>
              </w:rPr>
              <w:t xml:space="preserve">      453344  д.Сапыково, ул.Центральная, 1Б </w:t>
            </w:r>
          </w:p>
        </w:tc>
      </w:tr>
    </w:tbl>
    <w:p w:rsidR="0093446C" w:rsidRPr="00F2701F" w:rsidRDefault="0093446C" w:rsidP="0000769A">
      <w:pPr>
        <w:pStyle w:val="BodyText"/>
        <w:rPr>
          <w:rFonts w:ascii="Times New Roman" w:hAnsi="Times New Roman" w:cs="Times New Roman"/>
          <w:sz w:val="26"/>
          <w:szCs w:val="26"/>
          <w:lang w:val="be-BY"/>
        </w:rPr>
      </w:pPr>
      <w:r w:rsidRPr="00F2701F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</w:t>
      </w:r>
      <w:r w:rsidRPr="00F2701F">
        <w:rPr>
          <w:rFonts w:ascii="Times New Roman" w:hAnsi="Times New Roman" w:cs="Times New Roman"/>
          <w:sz w:val="28"/>
          <w:szCs w:val="28"/>
          <w:lang w:val="be-BY"/>
        </w:rPr>
        <w:t>ҠАРАР</w:t>
      </w:r>
      <w:r w:rsidRPr="00F2701F">
        <w:rPr>
          <w:rFonts w:ascii="Times New Roman" w:hAnsi="Times New Roman" w:cs="Times New Roman"/>
          <w:b/>
          <w:bCs/>
          <w:sz w:val="26"/>
          <w:szCs w:val="26"/>
          <w:lang w:val="be-BY"/>
        </w:rPr>
        <w:t xml:space="preserve">                                   № 59                     </w:t>
      </w:r>
      <w:r w:rsidRPr="00F2701F">
        <w:rPr>
          <w:rFonts w:ascii="Times New Roman" w:hAnsi="Times New Roman" w:cs="Times New Roman"/>
          <w:b/>
          <w:bCs/>
          <w:sz w:val="26"/>
          <w:szCs w:val="26"/>
        </w:rPr>
        <w:t xml:space="preserve">РЕШЕНИЕ   </w:t>
      </w:r>
    </w:p>
    <w:p w:rsidR="0093446C" w:rsidRPr="00F2701F" w:rsidRDefault="0093446C" w:rsidP="0000769A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F2701F">
        <w:rPr>
          <w:rFonts w:ascii="Times New Roman" w:hAnsi="Times New Roman" w:cs="Times New Roman"/>
        </w:rPr>
        <w:t xml:space="preserve">           </w:t>
      </w:r>
      <w:r w:rsidRPr="00F2701F">
        <w:rPr>
          <w:rFonts w:ascii="Times New Roman" w:hAnsi="Times New Roman" w:cs="Times New Roman"/>
          <w:sz w:val="28"/>
          <w:szCs w:val="28"/>
        </w:rPr>
        <w:t>«18» май 2017 й.                                               «18»  мая  2017г.</w:t>
      </w:r>
    </w:p>
    <w:p w:rsidR="0093446C" w:rsidRPr="0000769A" w:rsidRDefault="0093446C" w:rsidP="00F5602B">
      <w:pPr>
        <w:pStyle w:val="NormalWeb"/>
        <w:spacing w:after="0" w:line="360" w:lineRule="atLeast"/>
        <w:rPr>
          <w:sz w:val="28"/>
          <w:szCs w:val="28"/>
        </w:rPr>
      </w:pPr>
    </w:p>
    <w:p w:rsidR="0093446C" w:rsidRPr="0000769A" w:rsidRDefault="0093446C" w:rsidP="0000769A">
      <w:pPr>
        <w:pStyle w:val="NormalWeb"/>
        <w:spacing w:after="0" w:line="360" w:lineRule="atLeast"/>
        <w:jc w:val="center"/>
        <w:rPr>
          <w:b/>
          <w:bCs/>
          <w:sz w:val="21"/>
          <w:szCs w:val="21"/>
        </w:rPr>
      </w:pPr>
      <w:r w:rsidRPr="0000769A">
        <w:rPr>
          <w:b/>
          <w:bCs/>
          <w:sz w:val="28"/>
          <w:szCs w:val="28"/>
        </w:rPr>
        <w:t>Об утверждении Положения о казне</w:t>
      </w:r>
      <w:r>
        <w:rPr>
          <w:b/>
          <w:bCs/>
          <w:sz w:val="21"/>
          <w:szCs w:val="21"/>
        </w:rPr>
        <w:t xml:space="preserve">  </w:t>
      </w:r>
      <w:r w:rsidRPr="0000769A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 xml:space="preserve"> </w:t>
      </w:r>
      <w:r w:rsidRPr="0000769A">
        <w:rPr>
          <w:b/>
          <w:bCs/>
          <w:sz w:val="28"/>
          <w:szCs w:val="28"/>
        </w:rPr>
        <w:t>Ижбердинский сельсовет</w:t>
      </w:r>
      <w:r>
        <w:rPr>
          <w:b/>
          <w:bCs/>
          <w:sz w:val="21"/>
          <w:szCs w:val="21"/>
        </w:rPr>
        <w:t xml:space="preserve"> </w:t>
      </w:r>
      <w:r w:rsidRPr="0000769A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района</w:t>
      </w:r>
    </w:p>
    <w:p w:rsidR="0093446C" w:rsidRPr="0000769A" w:rsidRDefault="0093446C" w:rsidP="0000769A">
      <w:pPr>
        <w:pStyle w:val="NormalWeb"/>
        <w:spacing w:after="0" w:line="360" w:lineRule="atLeast"/>
        <w:jc w:val="center"/>
        <w:rPr>
          <w:b/>
          <w:bCs/>
          <w:sz w:val="21"/>
          <w:szCs w:val="21"/>
        </w:rPr>
      </w:pPr>
      <w:r>
        <w:rPr>
          <w:b/>
          <w:bCs/>
          <w:sz w:val="28"/>
          <w:szCs w:val="28"/>
        </w:rPr>
        <w:t xml:space="preserve">  </w:t>
      </w:r>
      <w:r w:rsidRPr="0000769A">
        <w:rPr>
          <w:b/>
          <w:bCs/>
          <w:sz w:val="28"/>
          <w:szCs w:val="28"/>
        </w:rPr>
        <w:t>Кугарчинский район</w:t>
      </w:r>
      <w:r>
        <w:rPr>
          <w:b/>
          <w:bCs/>
          <w:sz w:val="28"/>
          <w:szCs w:val="28"/>
        </w:rPr>
        <w:t xml:space="preserve"> </w:t>
      </w:r>
      <w:r w:rsidRPr="0000769A">
        <w:rPr>
          <w:b/>
          <w:bCs/>
          <w:sz w:val="28"/>
          <w:szCs w:val="28"/>
        </w:rPr>
        <w:t>Республики Башкортостан</w:t>
      </w:r>
    </w:p>
    <w:p w:rsidR="0093446C" w:rsidRPr="00982A7A" w:rsidRDefault="0093446C" w:rsidP="00F5602B">
      <w:pPr>
        <w:pStyle w:val="NormalWeb"/>
        <w:spacing w:after="0" w:line="360" w:lineRule="atLeast"/>
        <w:rPr>
          <w:sz w:val="21"/>
          <w:szCs w:val="21"/>
        </w:rPr>
      </w:pPr>
    </w:p>
    <w:p w:rsidR="0093446C" w:rsidRDefault="0093446C" w:rsidP="00F5602B">
      <w:pPr>
        <w:pStyle w:val="NormalWeb"/>
        <w:spacing w:after="0" w:line="360" w:lineRule="atLeast"/>
        <w:ind w:firstLine="708"/>
        <w:jc w:val="both"/>
        <w:rPr>
          <w:sz w:val="28"/>
          <w:szCs w:val="28"/>
        </w:rPr>
      </w:pPr>
      <w:r w:rsidRPr="00982A7A">
        <w:rPr>
          <w:sz w:val="28"/>
          <w:szCs w:val="28"/>
        </w:rPr>
        <w:t xml:space="preserve">В соответствии со </w:t>
      </w:r>
      <w:hyperlink r:id="rId5" w:history="1">
        <w:r w:rsidRPr="00982A7A">
          <w:rPr>
            <w:rStyle w:val="Hyperlink"/>
            <w:sz w:val="28"/>
            <w:szCs w:val="28"/>
          </w:rPr>
          <w:t>статьей 215</w:t>
        </w:r>
      </w:hyperlink>
      <w:r w:rsidRPr="00982A7A">
        <w:rPr>
          <w:sz w:val="28"/>
          <w:szCs w:val="28"/>
        </w:rPr>
        <w:t xml:space="preserve"> Гражданского кодекса Российской Федерации, </w:t>
      </w:r>
      <w:hyperlink r:id="rId6" w:history="1">
        <w:r w:rsidRPr="00982A7A">
          <w:rPr>
            <w:rStyle w:val="Hyperlink"/>
            <w:sz w:val="28"/>
            <w:szCs w:val="28"/>
          </w:rPr>
          <w:t>статьей 51</w:t>
        </w:r>
      </w:hyperlink>
      <w:r w:rsidRPr="00982A7A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РФ", </w:t>
      </w:r>
      <w:hyperlink r:id="rId7" w:history="1">
        <w:r w:rsidRPr="00982A7A">
          <w:rPr>
            <w:rStyle w:val="Hyperlink"/>
            <w:sz w:val="28"/>
            <w:szCs w:val="28"/>
          </w:rPr>
          <w:t>Уставом</w:t>
        </w:r>
      </w:hyperlink>
      <w:r w:rsidRPr="00982A7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Ижбердинский</w:t>
      </w:r>
      <w:r w:rsidRPr="00982A7A">
        <w:rPr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</w:p>
    <w:p w:rsidR="0093446C" w:rsidRDefault="0093446C" w:rsidP="00F5602B">
      <w:pPr>
        <w:pStyle w:val="NormalWeb"/>
        <w:spacing w:after="0" w:line="360" w:lineRule="atLeast"/>
        <w:ind w:firstLine="708"/>
        <w:jc w:val="both"/>
        <w:rPr>
          <w:sz w:val="28"/>
          <w:szCs w:val="28"/>
        </w:rPr>
      </w:pPr>
    </w:p>
    <w:p w:rsidR="0093446C" w:rsidRDefault="0093446C" w:rsidP="00F5602B">
      <w:pPr>
        <w:pStyle w:val="NormalWeb"/>
        <w:spacing w:after="0" w:line="360" w:lineRule="atLeast"/>
        <w:ind w:firstLine="708"/>
        <w:jc w:val="both"/>
        <w:rPr>
          <w:sz w:val="28"/>
          <w:szCs w:val="28"/>
        </w:rPr>
      </w:pPr>
      <w:r w:rsidRPr="00982A7A">
        <w:rPr>
          <w:sz w:val="28"/>
          <w:szCs w:val="28"/>
        </w:rPr>
        <w:t xml:space="preserve"> решил:</w:t>
      </w:r>
    </w:p>
    <w:p w:rsidR="0093446C" w:rsidRPr="00982A7A" w:rsidRDefault="0093446C" w:rsidP="00F5602B">
      <w:pPr>
        <w:pStyle w:val="NormalWeb"/>
        <w:spacing w:after="0" w:line="360" w:lineRule="atLeast"/>
        <w:ind w:firstLine="708"/>
        <w:jc w:val="both"/>
        <w:rPr>
          <w:sz w:val="21"/>
          <w:szCs w:val="21"/>
        </w:rPr>
      </w:pPr>
    </w:p>
    <w:p w:rsidR="0093446C" w:rsidRPr="00982A7A" w:rsidRDefault="0093446C" w:rsidP="009279CF">
      <w:pPr>
        <w:pStyle w:val="NormalWeb"/>
        <w:spacing w:after="0" w:line="276" w:lineRule="auto"/>
        <w:ind w:firstLine="72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 xml:space="preserve">1. Утвердить прилагаемое </w:t>
      </w:r>
      <w:hyperlink r:id="rId8" w:history="1">
        <w:r w:rsidRPr="00982A7A">
          <w:rPr>
            <w:rStyle w:val="Hyperlink"/>
            <w:sz w:val="28"/>
            <w:szCs w:val="28"/>
          </w:rPr>
          <w:t>Положение</w:t>
        </w:r>
      </w:hyperlink>
      <w:r w:rsidRPr="00982A7A">
        <w:rPr>
          <w:sz w:val="28"/>
          <w:szCs w:val="28"/>
        </w:rPr>
        <w:t xml:space="preserve"> о казне сельского поселения </w:t>
      </w:r>
      <w:r>
        <w:rPr>
          <w:sz w:val="28"/>
          <w:szCs w:val="28"/>
        </w:rPr>
        <w:t>Ижбердинский</w:t>
      </w:r>
      <w:r w:rsidRPr="00982A7A">
        <w:rPr>
          <w:sz w:val="28"/>
          <w:szCs w:val="28"/>
        </w:rPr>
        <w:t xml:space="preserve"> сельсовет муниципального района Кугарчинский район Республики Башкортостан.</w:t>
      </w:r>
    </w:p>
    <w:p w:rsidR="0093446C" w:rsidRDefault="0093446C" w:rsidP="009279CF">
      <w:pPr>
        <w:pStyle w:val="NormalWeb"/>
        <w:spacing w:after="0" w:line="276" w:lineRule="auto"/>
        <w:ind w:firstLine="720"/>
        <w:jc w:val="both"/>
        <w:rPr>
          <w:sz w:val="28"/>
          <w:szCs w:val="28"/>
        </w:rPr>
      </w:pPr>
      <w:r w:rsidRPr="00982A7A">
        <w:rPr>
          <w:sz w:val="28"/>
          <w:szCs w:val="28"/>
        </w:rPr>
        <w:t>2. Обнародовать настоящее решение в установленном порядке.</w:t>
      </w:r>
    </w:p>
    <w:p w:rsidR="0093446C" w:rsidRDefault="0093446C" w:rsidP="009279CF">
      <w:pPr>
        <w:pStyle w:val="NormalWeb"/>
        <w:spacing w:after="0" w:line="276" w:lineRule="auto"/>
        <w:ind w:firstLine="720"/>
        <w:jc w:val="both"/>
        <w:rPr>
          <w:sz w:val="28"/>
          <w:szCs w:val="28"/>
        </w:rPr>
      </w:pPr>
    </w:p>
    <w:p w:rsidR="0093446C" w:rsidRPr="00982A7A" w:rsidRDefault="0093446C" w:rsidP="009279CF">
      <w:pPr>
        <w:pStyle w:val="NormalWeb"/>
        <w:spacing w:after="0" w:line="276" w:lineRule="auto"/>
        <w:jc w:val="both"/>
        <w:rPr>
          <w:sz w:val="28"/>
          <w:szCs w:val="28"/>
        </w:rPr>
      </w:pPr>
      <w:r w:rsidRPr="00982A7A">
        <w:rPr>
          <w:sz w:val="28"/>
          <w:szCs w:val="28"/>
        </w:rPr>
        <w:t>Глава сельского поселения      </w:t>
      </w:r>
      <w:r>
        <w:rPr>
          <w:sz w:val="28"/>
          <w:szCs w:val="28"/>
        </w:rPr>
        <w:t xml:space="preserve">                 </w:t>
      </w:r>
      <w:r w:rsidRPr="00982A7A">
        <w:rPr>
          <w:sz w:val="28"/>
          <w:szCs w:val="28"/>
        </w:rPr>
        <w:t xml:space="preserve">    </w:t>
      </w:r>
      <w:r>
        <w:rPr>
          <w:sz w:val="28"/>
          <w:szCs w:val="28"/>
        </w:rPr>
        <w:t>Н.Б.Ибрагимов</w:t>
      </w:r>
      <w:r w:rsidRPr="00982A7A">
        <w:rPr>
          <w:sz w:val="28"/>
          <w:szCs w:val="28"/>
        </w:rPr>
        <w:t>               </w:t>
      </w:r>
    </w:p>
    <w:p w:rsidR="0093446C" w:rsidRPr="00982A7A" w:rsidRDefault="0093446C" w:rsidP="009279CF">
      <w:pPr>
        <w:pStyle w:val="NormalWeb"/>
        <w:spacing w:after="0" w:line="276" w:lineRule="auto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                       </w:t>
      </w:r>
    </w:p>
    <w:p w:rsidR="0093446C" w:rsidRDefault="0093446C" w:rsidP="0000769A">
      <w:pPr>
        <w:pStyle w:val="NormalWeb"/>
        <w:spacing w:after="0" w:line="360" w:lineRule="atLeast"/>
        <w:jc w:val="center"/>
        <w:rPr>
          <w:sz w:val="21"/>
          <w:szCs w:val="21"/>
        </w:rPr>
      </w:pPr>
      <w:r w:rsidRPr="00982A7A">
        <w:rPr>
          <w:sz w:val="21"/>
          <w:szCs w:val="21"/>
        </w:rPr>
        <w:t>                                 </w:t>
      </w:r>
      <w:r>
        <w:rPr>
          <w:sz w:val="21"/>
          <w:szCs w:val="21"/>
        </w:rPr>
        <w:t>                              </w:t>
      </w:r>
    </w:p>
    <w:p w:rsidR="0093446C" w:rsidRDefault="0093446C" w:rsidP="0000769A">
      <w:pPr>
        <w:pStyle w:val="NormalWeb"/>
        <w:spacing w:after="0" w:line="360" w:lineRule="atLeast"/>
        <w:jc w:val="center"/>
        <w:rPr>
          <w:sz w:val="21"/>
          <w:szCs w:val="21"/>
        </w:rPr>
      </w:pPr>
    </w:p>
    <w:p w:rsidR="0093446C" w:rsidRDefault="0093446C" w:rsidP="0000769A">
      <w:pPr>
        <w:pStyle w:val="NormalWeb"/>
        <w:spacing w:after="0" w:line="360" w:lineRule="atLeast"/>
        <w:jc w:val="center"/>
        <w:rPr>
          <w:sz w:val="21"/>
          <w:szCs w:val="21"/>
        </w:rPr>
      </w:pPr>
    </w:p>
    <w:p w:rsidR="0093446C" w:rsidRDefault="0093446C" w:rsidP="0000769A">
      <w:pPr>
        <w:pStyle w:val="NormalWeb"/>
        <w:spacing w:after="0" w:line="360" w:lineRule="atLeast"/>
        <w:jc w:val="center"/>
        <w:rPr>
          <w:sz w:val="21"/>
          <w:szCs w:val="21"/>
        </w:rPr>
      </w:pPr>
    </w:p>
    <w:p w:rsidR="0093446C" w:rsidRDefault="0093446C" w:rsidP="0000769A">
      <w:pPr>
        <w:pStyle w:val="NormalWeb"/>
        <w:spacing w:after="0" w:line="360" w:lineRule="atLeast"/>
        <w:jc w:val="center"/>
        <w:rPr>
          <w:sz w:val="21"/>
          <w:szCs w:val="21"/>
        </w:rPr>
      </w:pPr>
    </w:p>
    <w:p w:rsidR="0093446C" w:rsidRDefault="0093446C" w:rsidP="0000769A">
      <w:pPr>
        <w:pStyle w:val="NormalWeb"/>
        <w:spacing w:after="0" w:line="360" w:lineRule="atLeast"/>
        <w:jc w:val="center"/>
        <w:rPr>
          <w:sz w:val="21"/>
          <w:szCs w:val="21"/>
        </w:rPr>
      </w:pPr>
    </w:p>
    <w:p w:rsidR="0093446C" w:rsidRDefault="0093446C" w:rsidP="0000769A">
      <w:pPr>
        <w:pStyle w:val="NormalWeb"/>
        <w:spacing w:after="0" w:line="360" w:lineRule="atLeast"/>
        <w:jc w:val="center"/>
        <w:rPr>
          <w:sz w:val="21"/>
          <w:szCs w:val="21"/>
        </w:rPr>
      </w:pPr>
    </w:p>
    <w:p w:rsidR="0093446C" w:rsidRDefault="0093446C" w:rsidP="0000769A">
      <w:pPr>
        <w:pStyle w:val="NormalWeb"/>
        <w:spacing w:after="0" w:line="360" w:lineRule="atLeas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</w:t>
      </w:r>
    </w:p>
    <w:p w:rsidR="0093446C" w:rsidRPr="00982A7A" w:rsidRDefault="0093446C" w:rsidP="0000769A">
      <w:pPr>
        <w:pStyle w:val="NormalWeb"/>
        <w:spacing w:after="0" w:line="360" w:lineRule="atLeas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</w:t>
      </w:r>
      <w:r w:rsidRPr="00982A7A">
        <w:rPr>
          <w:sz w:val="21"/>
          <w:szCs w:val="21"/>
        </w:rPr>
        <w:t>Утверждено</w:t>
      </w:r>
    </w:p>
    <w:p w:rsidR="0093446C" w:rsidRPr="00982A7A" w:rsidRDefault="0093446C" w:rsidP="00F5602B">
      <w:pPr>
        <w:pStyle w:val="NormalWeb"/>
        <w:tabs>
          <w:tab w:val="left" w:pos="4536"/>
        </w:tabs>
        <w:spacing w:after="0" w:line="360" w:lineRule="atLeast"/>
        <w:ind w:firstLine="5040"/>
        <w:jc w:val="center"/>
        <w:rPr>
          <w:sz w:val="21"/>
          <w:szCs w:val="21"/>
        </w:rPr>
      </w:pPr>
      <w:r w:rsidRPr="00982A7A">
        <w:rPr>
          <w:sz w:val="21"/>
          <w:szCs w:val="21"/>
        </w:rPr>
        <w:t>решением  Совета сельского поселения</w:t>
      </w:r>
    </w:p>
    <w:p w:rsidR="0093446C" w:rsidRPr="00982A7A" w:rsidRDefault="0093446C" w:rsidP="00F5602B">
      <w:pPr>
        <w:pStyle w:val="NormalWeb"/>
        <w:spacing w:after="0" w:line="360" w:lineRule="atLeast"/>
        <w:jc w:val="center"/>
        <w:rPr>
          <w:sz w:val="21"/>
          <w:szCs w:val="21"/>
        </w:rPr>
      </w:pPr>
      <w:r w:rsidRPr="0000769A">
        <w:t xml:space="preserve">                                                                          Ижбердинский</w:t>
      </w:r>
      <w:r>
        <w:t xml:space="preserve"> </w:t>
      </w:r>
      <w:r w:rsidRPr="00982A7A">
        <w:rPr>
          <w:sz w:val="21"/>
          <w:szCs w:val="21"/>
        </w:rPr>
        <w:t>сельсовет</w:t>
      </w:r>
    </w:p>
    <w:p w:rsidR="0093446C" w:rsidRPr="00982A7A" w:rsidRDefault="0093446C" w:rsidP="00F5602B">
      <w:pPr>
        <w:pStyle w:val="NormalWeb"/>
        <w:spacing w:after="0" w:line="360" w:lineRule="atLeas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о</w:t>
      </w:r>
      <w:r w:rsidRPr="00982A7A">
        <w:rPr>
          <w:sz w:val="21"/>
          <w:szCs w:val="21"/>
        </w:rPr>
        <w:t>т</w:t>
      </w:r>
      <w:r>
        <w:rPr>
          <w:sz w:val="21"/>
          <w:szCs w:val="21"/>
        </w:rPr>
        <w:t xml:space="preserve"> 18.05.2017г № 59</w:t>
      </w:r>
    </w:p>
    <w:p w:rsidR="0093446C" w:rsidRPr="00982A7A" w:rsidRDefault="0093446C" w:rsidP="009279CF">
      <w:pPr>
        <w:pStyle w:val="NormalWeb"/>
        <w:spacing w:after="0" w:line="276" w:lineRule="auto"/>
        <w:jc w:val="center"/>
        <w:rPr>
          <w:sz w:val="28"/>
          <w:szCs w:val="28"/>
        </w:rPr>
      </w:pPr>
    </w:p>
    <w:p w:rsidR="0093446C" w:rsidRPr="0000769A" w:rsidRDefault="0093446C" w:rsidP="009279CF">
      <w:pPr>
        <w:pStyle w:val="NormalWeb"/>
        <w:spacing w:after="0" w:line="276" w:lineRule="auto"/>
        <w:jc w:val="center"/>
        <w:rPr>
          <w:b/>
          <w:bCs/>
          <w:sz w:val="21"/>
          <w:szCs w:val="21"/>
        </w:rPr>
      </w:pPr>
      <w:r w:rsidRPr="0000769A">
        <w:rPr>
          <w:b/>
          <w:bCs/>
          <w:sz w:val="28"/>
          <w:szCs w:val="28"/>
        </w:rPr>
        <w:t xml:space="preserve">ПОЛОЖЕНИЕ О КАЗНЕ </w:t>
      </w:r>
    </w:p>
    <w:p w:rsidR="0093446C" w:rsidRPr="0000769A" w:rsidRDefault="0093446C" w:rsidP="009279CF">
      <w:pPr>
        <w:pStyle w:val="NormalWeb"/>
        <w:spacing w:after="0" w:line="276" w:lineRule="auto"/>
        <w:jc w:val="center"/>
        <w:rPr>
          <w:b/>
          <w:bCs/>
          <w:sz w:val="28"/>
          <w:szCs w:val="28"/>
        </w:rPr>
      </w:pPr>
      <w:r w:rsidRPr="0000769A">
        <w:rPr>
          <w:b/>
          <w:bCs/>
          <w:sz w:val="28"/>
          <w:szCs w:val="28"/>
        </w:rPr>
        <w:t>сельского поселения Ижбердинский сельсовет муниципального района Кугарчинский район Республики Башкортостан</w:t>
      </w:r>
    </w:p>
    <w:p w:rsidR="0093446C" w:rsidRPr="0000769A" w:rsidRDefault="0093446C" w:rsidP="009279CF">
      <w:pPr>
        <w:pStyle w:val="NormalWeb"/>
        <w:spacing w:after="0" w:line="276" w:lineRule="auto"/>
        <w:jc w:val="center"/>
        <w:rPr>
          <w:b/>
          <w:bCs/>
          <w:sz w:val="21"/>
          <w:szCs w:val="21"/>
        </w:rPr>
      </w:pPr>
    </w:p>
    <w:p w:rsidR="0093446C" w:rsidRPr="00982A7A" w:rsidRDefault="0093446C" w:rsidP="009279CF">
      <w:pPr>
        <w:pStyle w:val="NormalWeb"/>
        <w:spacing w:line="276" w:lineRule="auto"/>
        <w:jc w:val="center"/>
        <w:rPr>
          <w:sz w:val="21"/>
          <w:szCs w:val="21"/>
        </w:rPr>
      </w:pPr>
      <w:r w:rsidRPr="00982A7A">
        <w:rPr>
          <w:b/>
          <w:bCs/>
          <w:sz w:val="28"/>
          <w:szCs w:val="28"/>
        </w:rPr>
        <w:t>1. Общие положения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 xml:space="preserve">1.1. Настоящее Положение разработано в соответствии с нормами Гражданского </w:t>
      </w:r>
      <w:hyperlink r:id="rId9" w:history="1">
        <w:r w:rsidRPr="00982A7A">
          <w:rPr>
            <w:rStyle w:val="Hyperlink"/>
            <w:sz w:val="28"/>
            <w:szCs w:val="28"/>
          </w:rPr>
          <w:t>кодекса</w:t>
        </w:r>
      </w:hyperlink>
      <w:r w:rsidRPr="00982A7A">
        <w:rPr>
          <w:sz w:val="28"/>
          <w:szCs w:val="28"/>
        </w:rPr>
        <w:t xml:space="preserve"> Российской Федерации, федеральным законом от 06.10.2003 N 131-ФЗ "</w:t>
      </w:r>
      <w:hyperlink r:id="rId10" w:history="1">
        <w:r w:rsidRPr="00982A7A">
          <w:rPr>
            <w:rStyle w:val="Hyperlink"/>
            <w:sz w:val="28"/>
            <w:szCs w:val="28"/>
          </w:rPr>
          <w:t>Об общих принципах</w:t>
        </w:r>
      </w:hyperlink>
      <w:r w:rsidRPr="00982A7A">
        <w:rPr>
          <w:sz w:val="28"/>
          <w:szCs w:val="28"/>
        </w:rPr>
        <w:t xml:space="preserve"> организации местного самоуправления в Российской Федерации",   и определяет общие цели, задачи, порядок формирования, учета, управления и распоряжения движимым и недвижимым имуществом, земельными участками и иными природными ресурсами казны сельского поселения </w:t>
      </w:r>
      <w:r>
        <w:rPr>
          <w:sz w:val="28"/>
          <w:szCs w:val="28"/>
        </w:rPr>
        <w:t>Ижбердинский</w:t>
      </w:r>
      <w:r w:rsidRPr="00982A7A">
        <w:rPr>
          <w:sz w:val="28"/>
          <w:szCs w:val="28"/>
        </w:rPr>
        <w:t xml:space="preserve">  сельсовет муниципального района Кугарчинский район Республики Башкортостан (далее – Сельское поселение), обязательные для исполнения всеми физическими и юридическими лицами, а также должностными лицами органов местного самоуправления и органов государственной власти, действующими на территории муниципального района.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1.2. В состав казны сельского поселения входят денежные средства бюджета сельского поселения, движимое и недвижимое имущество, не закрепленное за муниципальными унитарными предприятиями на правах хозяйственного ведения, или муниципальными учреждениями - на правах оперативного управления, земельные участки, ценные бумаги, нематериальные активы, находящиеся в собственности сельского поселения и внесенные в реестр казны сельского поселения.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1.3. Настоящее Положение не регулирует порядок управления и распоряжения денежными средствами бюджета сельского поселения.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1.4. Учет, управление и распоряжение имуществом муниципальной казны сельского по</w:t>
      </w:r>
      <w:r w:rsidRPr="00982A7A">
        <w:rPr>
          <w:sz w:val="28"/>
          <w:szCs w:val="28"/>
        </w:rPr>
        <w:softHyphen/>
        <w:t>селения от имени и в интересах сельского поселения осуществ</w:t>
      </w:r>
      <w:r w:rsidRPr="00982A7A">
        <w:rPr>
          <w:sz w:val="28"/>
          <w:szCs w:val="28"/>
        </w:rPr>
        <w:softHyphen/>
        <w:t xml:space="preserve">ляют Совет сельского поселения </w:t>
      </w:r>
      <w:r>
        <w:rPr>
          <w:sz w:val="28"/>
          <w:szCs w:val="28"/>
        </w:rPr>
        <w:t>Ижбердинский</w:t>
      </w:r>
      <w:r w:rsidRPr="00982A7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982A7A">
        <w:rPr>
          <w:sz w:val="28"/>
          <w:szCs w:val="28"/>
        </w:rPr>
        <w:t xml:space="preserve"> муниципального района Кугарчинский район Республики Башкортостан, Администрация сельского поселения </w:t>
      </w:r>
      <w:r>
        <w:rPr>
          <w:sz w:val="28"/>
          <w:szCs w:val="28"/>
        </w:rPr>
        <w:t>Ижбердинский</w:t>
      </w:r>
      <w:r w:rsidRPr="00982A7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982A7A">
        <w:rPr>
          <w:sz w:val="28"/>
          <w:szCs w:val="28"/>
        </w:rPr>
        <w:t xml:space="preserve"> муниципального района Кугарчинский район Республики Башкортостан, а также Комитет по управлению собственностью Министерства земельных и имущественных отношений Республики Башкортостан по Кугарчинскому району (далее – КУС Минземимущества РБ по Кугарчинскому району) в пределах полномочий, установленных настоящим Положением и Соглашением о взаимодействии КУС Минземимущества РБ по Кугарчинскому району  и Администрацией сельского поселения </w:t>
      </w:r>
      <w:r>
        <w:rPr>
          <w:sz w:val="28"/>
          <w:szCs w:val="28"/>
        </w:rPr>
        <w:t>Ижбердинский</w:t>
      </w:r>
      <w:r w:rsidRPr="00982A7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</w:t>
      </w:r>
      <w:r w:rsidRPr="00982A7A">
        <w:rPr>
          <w:sz w:val="28"/>
          <w:szCs w:val="28"/>
        </w:rPr>
        <w:t>униципального района Кугарчинский район Республики Башкортостан по вопросам управления и распоряжения имуществом.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1.5. Порядок и условия передачи имущества, составляющего казну сельского поселения, в аренду, безвозмездное пользование, доверительное управление, залог и распоряжение им иными способами (отчуждение, списание, передача в оперативное управление, хозяйственное ведение) регулируются действующим законодательством Российской Федерации и правовыми актами Администрации сельского поселения, принятыми в пределах ее компетенции.</w:t>
      </w:r>
    </w:p>
    <w:p w:rsidR="0093446C" w:rsidRPr="00982A7A" w:rsidRDefault="0093446C" w:rsidP="009279CF">
      <w:pPr>
        <w:pStyle w:val="NormalWeb"/>
        <w:spacing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 xml:space="preserve">1.6. Формирование имущества муниципальной казны сельского поселения и финансирование всех необходимых мероприятий по ее содержанию и учету осуществляется за счет бюджетных, внебюджетных средств сельского поселения и иных законных источников в рамках устанавливаемых нормативов. Приоритетным источником финансирования данных мероприятий являются средства бюджета сельского поселения. </w:t>
      </w:r>
    </w:p>
    <w:p w:rsidR="0093446C" w:rsidRPr="00982A7A" w:rsidRDefault="0093446C" w:rsidP="009279CF">
      <w:pPr>
        <w:pStyle w:val="NormalWeb"/>
        <w:spacing w:after="0" w:line="276" w:lineRule="auto"/>
        <w:jc w:val="center"/>
        <w:rPr>
          <w:sz w:val="21"/>
          <w:szCs w:val="21"/>
        </w:rPr>
      </w:pPr>
      <w:r w:rsidRPr="00982A7A">
        <w:rPr>
          <w:b/>
          <w:bCs/>
          <w:sz w:val="28"/>
          <w:szCs w:val="28"/>
        </w:rPr>
        <w:t>2. Цели и задачи формирования, учета, управления</w:t>
      </w:r>
    </w:p>
    <w:p w:rsidR="0093446C" w:rsidRDefault="0093446C" w:rsidP="009279CF">
      <w:pPr>
        <w:pStyle w:val="NormalWeb"/>
        <w:spacing w:after="0" w:line="276" w:lineRule="auto"/>
        <w:jc w:val="center"/>
        <w:rPr>
          <w:b/>
          <w:bCs/>
          <w:sz w:val="28"/>
          <w:szCs w:val="28"/>
        </w:rPr>
      </w:pPr>
      <w:r w:rsidRPr="00982A7A">
        <w:rPr>
          <w:b/>
          <w:bCs/>
          <w:sz w:val="28"/>
          <w:szCs w:val="28"/>
        </w:rPr>
        <w:t>и распоряжения казной сельского поселения</w:t>
      </w:r>
    </w:p>
    <w:p w:rsidR="0093446C" w:rsidRPr="00982A7A" w:rsidRDefault="0093446C" w:rsidP="009279CF">
      <w:pPr>
        <w:pStyle w:val="NormalWeb"/>
        <w:spacing w:after="0" w:line="276" w:lineRule="auto"/>
        <w:jc w:val="center"/>
        <w:rPr>
          <w:sz w:val="21"/>
          <w:szCs w:val="21"/>
        </w:rPr>
      </w:pP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2.1. Основными целями и задачами формирования, учета, управления и распоряжения казной сельского поселения являются: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укрепление экономической основы сельского поселения;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обеспечение экономической и финансовой самостоятельности сельского поселения в сфере гражданских правоотношений;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систематизация учета и повышение эффективности использования муниципальной собственности на территории сельского поселения;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создание экономических предпосылок для разработки и реализации новых подходов к управлению собственностью сельского поселения, обеспечения максимально эффективного управления отдельными ее объектами;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реализация самостоятельной экономической политики сельского поселения на рынках недвижимости, ценных бумаг, инвестиций;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повышение доходов сельского поселения от коммерческого использования объектов муниципальной собственности;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сохранение, воспроизводство и приумножение объектов собственности сельского поселения;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привлечение инвестиций и стимулирование предпринимательской деятельности на территории сельского поселения.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2.2. Основными задачами являются: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обеспечение полного и непрерывного пообъектного учета имущества казны сельского поселения и его движения;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сохранение и приумножение в составе казны сельского поселения имущества, управление и распоряжение которым обеспечивает привлечение в бюджет сельского поселения денежных средств (доходов), а также сохранение в составе казны сельского поселения имущества, необходимого для обеспечения общественных потребностей населения;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выявление и применение наиболее эффективных способов использования муниципального имущества;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контроль за сохранностью и использованием муниципального имущества по целевому назначению;</w:t>
      </w:r>
    </w:p>
    <w:p w:rsidR="0093446C" w:rsidRDefault="0093446C" w:rsidP="009279CF">
      <w:pPr>
        <w:pStyle w:val="NormalWeb"/>
        <w:spacing w:after="0" w:line="276" w:lineRule="auto"/>
        <w:ind w:firstLine="540"/>
        <w:jc w:val="both"/>
        <w:rPr>
          <w:sz w:val="28"/>
          <w:szCs w:val="28"/>
        </w:rPr>
      </w:pPr>
      <w:r w:rsidRPr="00982A7A">
        <w:rPr>
          <w:sz w:val="28"/>
          <w:szCs w:val="28"/>
        </w:rPr>
        <w:t>формирование информационной базы данных, содержащей достоверную информацию о составе недвижимого и движимого имущества казны сельского поселения, стоимостных и иных характеристиках.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</w:p>
    <w:p w:rsidR="0093446C" w:rsidRPr="00982A7A" w:rsidRDefault="0093446C" w:rsidP="009279CF">
      <w:pPr>
        <w:pStyle w:val="NormalWeb"/>
        <w:spacing w:after="0" w:line="276" w:lineRule="auto"/>
        <w:jc w:val="center"/>
        <w:rPr>
          <w:sz w:val="21"/>
          <w:szCs w:val="21"/>
        </w:rPr>
      </w:pPr>
      <w:r w:rsidRPr="00982A7A">
        <w:rPr>
          <w:b/>
          <w:bCs/>
          <w:sz w:val="28"/>
          <w:szCs w:val="28"/>
        </w:rPr>
        <w:t>3. Порядок формирования и состав имущества казны</w:t>
      </w:r>
    </w:p>
    <w:p w:rsidR="0093446C" w:rsidRDefault="0093446C" w:rsidP="009279CF">
      <w:pPr>
        <w:pStyle w:val="NormalWeb"/>
        <w:spacing w:after="0" w:line="276" w:lineRule="auto"/>
        <w:jc w:val="center"/>
        <w:rPr>
          <w:b/>
          <w:bCs/>
          <w:sz w:val="28"/>
          <w:szCs w:val="28"/>
        </w:rPr>
      </w:pPr>
      <w:r w:rsidRPr="00982A7A">
        <w:rPr>
          <w:b/>
          <w:bCs/>
          <w:sz w:val="28"/>
          <w:szCs w:val="28"/>
        </w:rPr>
        <w:t>сельского поселения</w:t>
      </w:r>
    </w:p>
    <w:p w:rsidR="0093446C" w:rsidRPr="00982A7A" w:rsidRDefault="0093446C" w:rsidP="009279CF">
      <w:pPr>
        <w:pStyle w:val="NormalWeb"/>
        <w:spacing w:after="0" w:line="276" w:lineRule="auto"/>
        <w:jc w:val="center"/>
        <w:rPr>
          <w:sz w:val="21"/>
          <w:szCs w:val="21"/>
        </w:rPr>
      </w:pP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3.1. Формирование имущества казны сельского поселения и финансирование всех необходимых мероприятий по её содержанию и учёту осуществляются за счёт бюджетных средств сельского поселения и иных законных источников в рамках устанавливаемых нормативов.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3.2. Объектами, составляющими казну сельского поселения, являются: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3.2.1. Недвижимое имущество, находящееся в собственности сельского поселения и не закреплённое за муниципальными предприятиями и учреждениями на правах хозяйственного ведения и оперативного управления;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3.2.2. Движимое имущество, находящееся в собственности сельского поселения и не закреплённое за муниципальными предприятиями и учреждениями на правах хозяйственного ведения и оперативного управления.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3.3. Имущество поступает в казну сельского поселения в результате: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1) создания новых объектов за счёт средств бюджета сельского поселения;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2) приобретения имущества в собственность сельского поселения на основании договоров купли-продажи, дарения (пожертвования) и иных сделок о приобретении имущества за счет средств бюджета сельского поселения;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3) участия сельского поселения в образовании имущества хозяйствующих субъектов (доли, паи, акции и прочее);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4) передачи в муниципальную собственность объектов в соответствии с законодательством о разграничении государственной собственности на федеральную собственность, собственность субъекта Российской Федерации и муниципальную собственность;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5) приобретения права муниципальной собственности на брошенное недвижимое имущество, а также имущество, признанное в установленном порядке бесхозяйным и поступившее в этой связи в собственность сельского поселения в порядке, установленном действующим законодательством;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6) приобретения права муниципальной собственности на объекты на основании судебных решений;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7) перераспределения федерального имущества, имущества субъекта Российской Федерации в соответствии с законодательством;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8) передачи имущества, подлежащего распределению между акционерами или участниками юридического лица при его ликвидации;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9) изъятия излишнего, неиспользуемого либо используемого не по назначению имущества из оперативного управления муниципальных учреждений;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10) прекращения права хозяйственного ведения муниципального унитарного предприятия на муниципальное имущество, закрепленное за ним собственником данного имущества, по основаниям и в порядке, установленном действующим законодательством;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11) передачи оставшегося после удовлетворения требований кредиторов имущества ликвидированных муниципальных унитарных предприятий и муниципальных учреждений;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12) иных оснований, предусмотренных действующим законодательством.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3.4. Включение в состав имущества муниципальной казны сельского поселения объектов, по основаниям, перечисленным в п. 3.3 настоящего Положения, осуществляется на основании постановления Администрации сельского поселения, определяющего его дальнейшую судьбу, объем и порядок выделения средств на его содержание и эксплуатацию.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3.5. Исключение имущества из состава муниципальной казны при закреплении его на правах хозяйственного ведения или оперативного управления за муниципальными организациями осуществляется на основании актов Администрации сельского поселения.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Исключение имущества из состава муниципальной казны при его приватизации осуществляется на основании решения о приватизации объекта, протокола о результатах торгов, договоров купли-продажи и актов приема-передачи объекта.</w:t>
      </w:r>
    </w:p>
    <w:p w:rsidR="0093446C" w:rsidRPr="00982A7A" w:rsidRDefault="0093446C" w:rsidP="009279CF">
      <w:pPr>
        <w:pStyle w:val="NormalWeb"/>
        <w:spacing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 xml:space="preserve">Исключение объектов недвижимости из состава муниципальной казны в связи со списанием осуществляется на основании актов о списании имущества, оформленных уполномоченными лицами в установленном порядке. </w:t>
      </w:r>
    </w:p>
    <w:p w:rsidR="0093446C" w:rsidRDefault="0093446C" w:rsidP="009279CF">
      <w:pPr>
        <w:pStyle w:val="NormalWeb"/>
        <w:spacing w:after="0" w:line="276" w:lineRule="auto"/>
        <w:jc w:val="center"/>
        <w:rPr>
          <w:b/>
          <w:bCs/>
          <w:sz w:val="28"/>
          <w:szCs w:val="28"/>
        </w:rPr>
      </w:pPr>
      <w:r w:rsidRPr="00982A7A">
        <w:rPr>
          <w:b/>
          <w:bCs/>
          <w:sz w:val="28"/>
          <w:szCs w:val="28"/>
        </w:rPr>
        <w:t>4. Учет имущества казны сельского поселения</w:t>
      </w:r>
    </w:p>
    <w:p w:rsidR="0093446C" w:rsidRPr="00982A7A" w:rsidRDefault="0093446C" w:rsidP="009279CF">
      <w:pPr>
        <w:pStyle w:val="NormalWeb"/>
        <w:spacing w:after="0" w:line="276" w:lineRule="auto"/>
        <w:jc w:val="center"/>
        <w:rPr>
          <w:sz w:val="21"/>
          <w:szCs w:val="21"/>
        </w:rPr>
      </w:pP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4.1. Имущество, составляющее казну сельского поселения, подлежит отражению в бюджетной отчетности.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 xml:space="preserve">4.2. Учет отдельных объектов имущества муниципальной казны сельского поселения и их движения осуществляется путем внесения сведений в соответствующий раздел Реестра собственности сельского поселения. 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 xml:space="preserve">4.3. Ведение Реестра собственности сельского поселения осуществляет КУС Минземимущества РБ по Кугарчинскому району в соответствии сПорядком оформления прав пользования муниципальным имуществом и ведения Реестра муниципального имущества. 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4.4. Право собственности на недвижимое имущество муниципальной казны сельского поселения и сделки с ним подлежат государственной регистрации в соответствии с Федеральным законом "О государственной регистрации прав на недвижимое имущество и сделок с ним". Все действия, необходимые для осуществления государственной регистрации права собственности на недвижимое имущество муниципальной казны сельского поселения совершаются Администрацией сельского поселения и КУС Минземимущества РБ по Кугарчинскомурайону  за счет средств бюджета сельского поселения, если иное прямо не предусмотрено договорами о передаче его в пользование третьих лиц, с привлечением, в случае необходимости, муниципальных унитарных предприятий и учреждений.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Реестр и выписки из него, подписываемые председателем КУС Минземимущества РБ по Кугарчинскому</w:t>
      </w:r>
      <w:r>
        <w:rPr>
          <w:sz w:val="28"/>
          <w:szCs w:val="28"/>
        </w:rPr>
        <w:t xml:space="preserve"> </w:t>
      </w:r>
      <w:r w:rsidRPr="00982A7A">
        <w:rPr>
          <w:sz w:val="28"/>
          <w:szCs w:val="28"/>
        </w:rPr>
        <w:t>району, являются документами, подтверждающими право муниципальной собственности на указанное в выписке имущество. На основании выписки из Реестра, лица, указанные в абзаце п. 4.4 осуществляют государственную регистрацию права муниципальной собственности сельского поселения.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4.5. Учет стоимости отдельных объектов имущества казны сельского поселения осуществляется путем внесения соответствующих записей в Реестр собственности сельского поселения на момент включения объектов в состав имущества муниципальной казны сельского поселения.</w:t>
      </w:r>
    </w:p>
    <w:p w:rsidR="0093446C" w:rsidRDefault="0093446C" w:rsidP="009279CF">
      <w:pPr>
        <w:pStyle w:val="NormalWeb"/>
        <w:spacing w:after="0" w:line="276" w:lineRule="auto"/>
        <w:ind w:firstLine="540"/>
        <w:jc w:val="both"/>
        <w:rPr>
          <w:sz w:val="28"/>
          <w:szCs w:val="28"/>
        </w:rPr>
      </w:pPr>
      <w:r w:rsidRPr="00982A7A">
        <w:rPr>
          <w:sz w:val="28"/>
          <w:szCs w:val="28"/>
        </w:rPr>
        <w:t xml:space="preserve">4.6. Проведение независимой оценки отдельных объектов имущества муниципальной казны сельского поселения является обязательным в случаях установленных действующим законодательством Российской Федерации, Республики Башкортостан и нормативными актами органов местного самоуправления сельского поселения. 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</w:p>
    <w:p w:rsidR="0093446C" w:rsidRDefault="0093446C" w:rsidP="009279CF">
      <w:pPr>
        <w:pStyle w:val="NormalWeb"/>
        <w:spacing w:after="0" w:line="276" w:lineRule="auto"/>
        <w:jc w:val="center"/>
        <w:rPr>
          <w:b/>
          <w:bCs/>
          <w:sz w:val="28"/>
          <w:szCs w:val="28"/>
        </w:rPr>
      </w:pPr>
      <w:r w:rsidRPr="00982A7A">
        <w:rPr>
          <w:b/>
          <w:bCs/>
          <w:sz w:val="28"/>
          <w:szCs w:val="28"/>
        </w:rPr>
        <w:t>5. Управление и распоряжение муниципальной казной сельского поселения.</w:t>
      </w:r>
    </w:p>
    <w:p w:rsidR="0093446C" w:rsidRPr="00982A7A" w:rsidRDefault="0093446C" w:rsidP="009279CF">
      <w:pPr>
        <w:pStyle w:val="NormalWeb"/>
        <w:spacing w:after="0" w:line="276" w:lineRule="auto"/>
        <w:jc w:val="center"/>
        <w:rPr>
          <w:sz w:val="21"/>
          <w:szCs w:val="21"/>
        </w:rPr>
      </w:pP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5.1. Приобретение и осуществление имущественных и личных неимущественных прав и обязанностей, а также обеспечение защиты прав собственника муниципальной казны сельского поселения, в том числе судебной, от имени сельского поселения осуществляется Администрацией сельского поселения, а также КУС Минземимущества РБ по Кугарчинскому району в пределах полномочий, установленных соглашением о взаимодействии КУС Минземимущества РБ по Кугарчинскому району и  сельского поселения по вопросу управления и распоряжения имуществом.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5.2. Порядок и условия управления и распоряжения муниципальной казной сельского поселения определяется нормами действующего законодательства Российской Федерации и Республики Башкортостан, а также нормативными актами органов местного самоуправления сельского поселения, принятыми в пределах их компетенции.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5.3. Порядок приватизации объектов имущества муниципальной казны сельского поселения определяется действующим законодательством Российской Федерации и Республики Башкортостан об основах приватизации государственного и муниципального имущества и соответствующими нормативными актами органов местного самоуправления сельского поселения о приватизации имущества сельского поселения.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 xml:space="preserve">6. Обеспечение сохранности и контроль за целевым использованием имущества, составляющего муниципальную казну сельского поселения и финансирование расходов, связанных с обеспечением его сохранности и воспроизводства. 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 xml:space="preserve">6.1. Контроль за сохранностью и целевым использованием муниципальной казны сельского поселения осуществляется Администрацией сельского поселения, </w:t>
      </w:r>
      <w:bookmarkStart w:id="0" w:name="_GoBack"/>
      <w:bookmarkEnd w:id="0"/>
      <w:r w:rsidRPr="00982A7A">
        <w:rPr>
          <w:sz w:val="28"/>
          <w:szCs w:val="28"/>
        </w:rPr>
        <w:t>КУС Минземимущества РБ по Кугарчинскому районув пределах полномочий, установленных соглашением о взаимодействии КУС Минземимущества РБ по Кугарчинскому району и сельского поселения по вопросу управления и распоряжения имуществом.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 xml:space="preserve">6.2. Содержание и эксплуатация объектов муниципальной казны, не переданных во владение и (или) пользование физических и юридических лиц, осуществляется Администрацией сельского поселения в лице уполномоченных органов и юридических лиц за счет средств бюджета сельского поселения. 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6.3. Источниками финансирования расходов, связанных с обеспечением сохранности и воспроизводства имущества, составляющего муниципальную казну сельского поселения, являются: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- средства, выделенные из бюджета сельского поселения;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- средства, полученные из других источников.</w:t>
      </w:r>
    </w:p>
    <w:p w:rsidR="0093446C" w:rsidRPr="00982A7A" w:rsidRDefault="0093446C" w:rsidP="009279CF">
      <w:pPr>
        <w:pStyle w:val="NormalWeb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6.4. Имущественные требования, обращенные к имуществу сельского поселения, могут быть удовлетворены за счет муниципальной казны сельского поселения в порядке, установленном действующими нормативными актами.</w:t>
      </w:r>
    </w:p>
    <w:p w:rsidR="0093446C" w:rsidRPr="00982A7A" w:rsidRDefault="0093446C" w:rsidP="009279CF">
      <w:pPr>
        <w:spacing w:after="0" w:line="276" w:lineRule="auto"/>
        <w:rPr>
          <w:rFonts w:ascii="Times New Roman" w:hAnsi="Times New Roman" w:cs="Times New Roman"/>
        </w:rPr>
      </w:pPr>
    </w:p>
    <w:sectPr w:rsidR="0093446C" w:rsidRPr="00982A7A" w:rsidSect="00A7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4FB"/>
    <w:rsid w:val="0000769A"/>
    <w:rsid w:val="000264DD"/>
    <w:rsid w:val="00030095"/>
    <w:rsid w:val="000A4A7E"/>
    <w:rsid w:val="00180B7C"/>
    <w:rsid w:val="00254C72"/>
    <w:rsid w:val="002C1D97"/>
    <w:rsid w:val="004176A4"/>
    <w:rsid w:val="004B24FB"/>
    <w:rsid w:val="005563F7"/>
    <w:rsid w:val="00556692"/>
    <w:rsid w:val="00582E9A"/>
    <w:rsid w:val="006161AE"/>
    <w:rsid w:val="007F3B85"/>
    <w:rsid w:val="00863A31"/>
    <w:rsid w:val="008A10A4"/>
    <w:rsid w:val="009279CF"/>
    <w:rsid w:val="0093446C"/>
    <w:rsid w:val="00982A7A"/>
    <w:rsid w:val="00A3560F"/>
    <w:rsid w:val="00A73F13"/>
    <w:rsid w:val="00B273D1"/>
    <w:rsid w:val="00D32921"/>
    <w:rsid w:val="00D85AFE"/>
    <w:rsid w:val="00E87F91"/>
    <w:rsid w:val="00F2701F"/>
    <w:rsid w:val="00F53E80"/>
    <w:rsid w:val="00F5602B"/>
    <w:rsid w:val="00FB74B0"/>
    <w:rsid w:val="00FC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1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B24FB"/>
    <w:rPr>
      <w:color w:val="auto"/>
      <w:u w:val="none"/>
      <w:effect w:val="none"/>
    </w:rPr>
  </w:style>
  <w:style w:type="paragraph" w:styleId="NormalWeb">
    <w:name w:val="Normal (Web)"/>
    <w:basedOn w:val="Normal"/>
    <w:uiPriority w:val="99"/>
    <w:semiHidden/>
    <w:rsid w:val="004B24FB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00769A"/>
    <w:pPr>
      <w:spacing w:after="120" w:line="240" w:lineRule="auto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eastAsia="en-US"/>
    </w:rPr>
  </w:style>
  <w:style w:type="paragraph" w:customStyle="1" w:styleId="a">
    <w:name w:val="Знак"/>
    <w:basedOn w:val="Normal"/>
    <w:autoRedefine/>
    <w:uiPriority w:val="99"/>
    <w:rsid w:val="0000769A"/>
    <w:pPr>
      <w:spacing w:line="240" w:lineRule="exact"/>
    </w:pPr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1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5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5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20390A343125BE2AF469737FA3D45FBC2BEF06DAE56150DC8DF169DF19A5762E7CC1B3F047F5B2F37D0Cn6G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20390A343125BE2AF469737FA3D45FBC2BEF06DAE66A50DD8DF169DF19A5762E7CC1B3F047F5B2F3780Cn6GD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20390A343125BE2AF4777E69CF8B57B922B30CD8E1630682D2AA348810AF21693398F1B44AF2B1nFG3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120390A343125BE2AF4777E69CF8B57B922B308D1E7630682D2AA348810AF21693398F1B44BF5B7nFG5D" TargetMode="External"/><Relationship Id="rId10" Type="http://schemas.openxmlformats.org/officeDocument/2006/relationships/hyperlink" Target="consultantplus://offline/ref=5120390A343125BE2AF4777E69CF8B57B922B30CD8E1630682D2AA348810AF21693398F1B44AF2B1nFG3D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120390A343125BE2AF4777E69CF8B57B922B308D1E7630682D2AA348810AF21693398F1B44BF5B7nFG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8</Pages>
  <Words>2436</Words>
  <Characters>13890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1</cp:lastModifiedBy>
  <cp:revision>16</cp:revision>
  <cp:lastPrinted>2017-05-18T11:21:00Z</cp:lastPrinted>
  <dcterms:created xsi:type="dcterms:W3CDTF">2017-03-13T12:25:00Z</dcterms:created>
  <dcterms:modified xsi:type="dcterms:W3CDTF">2017-05-18T11:21:00Z</dcterms:modified>
</cp:coreProperties>
</file>