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281C5C" w:rsidTr="00281C5C">
        <w:trPr>
          <w:cantSplit/>
          <w:trHeight w:hRule="exact" w:val="1667"/>
        </w:trPr>
        <w:tc>
          <w:tcPr>
            <w:tcW w:w="4112" w:type="dxa"/>
          </w:tcPr>
          <w:p w:rsidR="00281C5C" w:rsidRDefault="00281C5C" w:rsidP="00C5778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БАШКОРТОСТАН  РЕСПУБЛИКА</w:t>
            </w:r>
            <w:r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Ы</w:t>
            </w:r>
            <w:proofErr w:type="gramEnd"/>
          </w:p>
          <w:p w:rsidR="00281C5C" w:rsidRDefault="00281C5C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  <w:p w:rsidR="00281C5C" w:rsidRDefault="00281C5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ң Ишбир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81C5C" w:rsidRDefault="00281C5C">
            <w:pPr>
              <w:snapToGrid w:val="0"/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C5C" w:rsidRDefault="00281C5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18"/>
                <w:szCs w:val="18"/>
              </w:rPr>
            </w:pPr>
          </w:p>
          <w:p w:rsidR="00281C5C" w:rsidRDefault="00281C5C">
            <w:pPr>
              <w:suppressAutoHyphens/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sz w:val="18"/>
                <w:szCs w:val="18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281C5C" w:rsidRDefault="00281C5C" w:rsidP="00C5778C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РЕСПУБЛИКА  БАШКОРТОСТАН</w:t>
            </w:r>
          </w:p>
          <w:p w:rsidR="00281C5C" w:rsidRDefault="00281C5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</w:pPr>
          </w:p>
          <w:p w:rsidR="00281C5C" w:rsidRDefault="00281C5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</w:pPr>
            <w:r>
              <w:rPr>
                <w:rFonts w:ascii="Rom Bsh Cyr" w:hAnsi="Rom Bsh Cyr"/>
                <w:b/>
                <w:spacing w:val="-20"/>
                <w:sz w:val="18"/>
                <w:szCs w:val="18"/>
                <w:lang w:val="be-BY"/>
              </w:rPr>
              <w:t>администрация</w:t>
            </w:r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 xml:space="preserve">  сельского </w:t>
            </w:r>
            <w:r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  <w:t xml:space="preserve">  </w:t>
            </w:r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поселения</w:t>
            </w:r>
            <w:r>
              <w:rPr>
                <w:rFonts w:ascii="Rom Bsh Cyr" w:hAnsi="Rom Bsh Cyr"/>
                <w:b/>
                <w:spacing w:val="-20"/>
                <w:sz w:val="18"/>
                <w:szCs w:val="18"/>
                <w:lang w:val="be-BY"/>
              </w:rPr>
              <w:t xml:space="preserve">  Ижберди</w:t>
            </w:r>
            <w:proofErr w:type="spellStart"/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нский</w:t>
            </w:r>
            <w:proofErr w:type="spellEnd"/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  <w:t xml:space="preserve">   </w:t>
            </w:r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 xml:space="preserve">сельсовет </w:t>
            </w:r>
            <w:r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  <w:t xml:space="preserve">       </w:t>
            </w:r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муниципального</w:t>
            </w:r>
            <w:r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района</w:t>
            </w:r>
            <w:r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  <w:t xml:space="preserve">                                   </w:t>
            </w:r>
            <w:proofErr w:type="spellStart"/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>Кугарчинский</w:t>
            </w:r>
            <w:proofErr w:type="spellEnd"/>
            <w:r>
              <w:rPr>
                <w:rFonts w:ascii="Rom Bsh Cyr" w:hAnsi="Rom Bsh Cyr"/>
                <w:b/>
                <w:spacing w:val="-20"/>
                <w:sz w:val="18"/>
                <w:szCs w:val="18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281C5C" w:rsidRDefault="00281C5C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281C5C" w:rsidTr="00281C5C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81C5C" w:rsidRDefault="00281C5C">
            <w:pPr>
              <w:pStyle w:val="a3"/>
              <w:spacing w:line="216" w:lineRule="auto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Сапы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ауылы,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81C5C" w:rsidRDefault="00281C5C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18"/>
                <w:szCs w:val="18"/>
                <w:lang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281C5C" w:rsidRDefault="00281C5C">
            <w:pPr>
              <w:spacing w:after="0" w:line="240" w:lineRule="auto"/>
              <w:rPr>
                <w:rFonts w:ascii="Rom Bsh" w:hAnsi="Rom Bsh"/>
                <w:b/>
                <w:spacing w:val="-20"/>
                <w:sz w:val="18"/>
                <w:szCs w:val="18"/>
                <w:lang w:val="be-BY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281C5C" w:rsidRDefault="00281C5C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281C5C" w:rsidTr="00281C5C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81C5C" w:rsidRDefault="00281C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81C5C" w:rsidRDefault="00281C5C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18"/>
                <w:szCs w:val="18"/>
                <w:lang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81C5C" w:rsidRDefault="00281C5C">
            <w:pPr>
              <w:suppressAutoHyphens/>
              <w:rPr>
                <w:rFonts w:eastAsia="Calibri"/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281C5C" w:rsidRDefault="00281C5C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281C5C" w:rsidRPr="0086698F" w:rsidRDefault="00281C5C" w:rsidP="00281C5C">
      <w:pPr>
        <w:rPr>
          <w:rFonts w:ascii="Times New Roman" w:hAnsi="Times New Roman" w:cs="Times New Roman"/>
          <w:b/>
          <w:color w:val="333333"/>
          <w:lang w:val="be-BY"/>
        </w:rPr>
      </w:pPr>
      <w:r>
        <w:rPr>
          <w:b/>
          <w:color w:val="333333"/>
          <w:lang w:val="be-BY"/>
        </w:rPr>
        <w:t xml:space="preserve">             </w:t>
      </w:r>
    </w:p>
    <w:p w:rsidR="00281C5C" w:rsidRPr="0086698F" w:rsidRDefault="00281C5C" w:rsidP="00281C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6698F">
        <w:rPr>
          <w:rFonts w:ascii="Times New Roman" w:hAnsi="Times New Roman" w:cs="Times New Roman"/>
          <w:b/>
          <w:color w:val="333333"/>
          <w:lang w:val="be-BY"/>
        </w:rPr>
        <w:t xml:space="preserve">                  </w:t>
      </w:r>
      <w:r w:rsidRPr="0086698F">
        <w:rPr>
          <w:rFonts w:ascii="Times New Roman" w:hAnsi="Times New Roman" w:cs="Times New Roman"/>
          <w:sz w:val="28"/>
          <w:szCs w:val="28"/>
          <w:lang w:val="be-BY"/>
        </w:rPr>
        <w:t>БОЙОРОК                                                          РАСПОРЯЖЕНИЕ</w:t>
      </w:r>
    </w:p>
    <w:p w:rsidR="00281C5C" w:rsidRPr="0086698F" w:rsidRDefault="00281C5C" w:rsidP="00281C5C">
      <w:pPr>
        <w:tabs>
          <w:tab w:val="left" w:pos="4185"/>
          <w:tab w:val="left" w:pos="4845"/>
          <w:tab w:val="left" w:pos="6225"/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86698F">
        <w:rPr>
          <w:rFonts w:ascii="Times New Roman" w:hAnsi="Times New Roman" w:cs="Times New Roman"/>
          <w:sz w:val="28"/>
          <w:szCs w:val="28"/>
          <w:lang w:val="be-BY"/>
        </w:rPr>
        <w:t xml:space="preserve">            13 ноября 2018г</w:t>
      </w:r>
      <w:r w:rsidRPr="0086698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№19 </w:t>
      </w:r>
      <w:r w:rsidRPr="0086698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</w:t>
      </w:r>
      <w:r w:rsidRPr="0086698F">
        <w:rPr>
          <w:rFonts w:ascii="Times New Roman" w:hAnsi="Times New Roman" w:cs="Times New Roman"/>
          <w:sz w:val="28"/>
          <w:szCs w:val="28"/>
          <w:lang w:val="be-BY"/>
        </w:rPr>
        <w:tab/>
        <w:t>13</w:t>
      </w:r>
      <w:r w:rsidR="008669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698F">
        <w:rPr>
          <w:rFonts w:ascii="Times New Roman" w:hAnsi="Times New Roman" w:cs="Times New Roman"/>
          <w:sz w:val="28"/>
          <w:szCs w:val="28"/>
          <w:lang w:val="be-BY"/>
        </w:rPr>
        <w:t>ноября 2018г.</w:t>
      </w:r>
    </w:p>
    <w:p w:rsidR="00281C5C" w:rsidRPr="0086698F" w:rsidRDefault="00281C5C" w:rsidP="00281C5C">
      <w:pPr>
        <w:rPr>
          <w:rFonts w:ascii="Times New Roman" w:eastAsia="Calibri" w:hAnsi="Times New Roman" w:cs="Times New Roman"/>
          <w:b/>
          <w:color w:val="333333"/>
          <w:sz w:val="20"/>
          <w:szCs w:val="20"/>
          <w:lang w:val="be-BY"/>
        </w:rPr>
      </w:pPr>
      <w:r w:rsidRPr="0086698F">
        <w:rPr>
          <w:rFonts w:ascii="Times New Roman" w:hAnsi="Times New Roman" w:cs="Times New Roman"/>
          <w:b/>
          <w:color w:val="333333"/>
          <w:lang w:val="be-BY"/>
        </w:rPr>
        <w:t xml:space="preserve">    </w:t>
      </w:r>
    </w:p>
    <w:p w:rsidR="00281C5C" w:rsidRPr="0086698F" w:rsidRDefault="00281C5C" w:rsidP="0028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698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выходом</w:t>
      </w:r>
      <w:r w:rsidR="003E2FAC" w:rsidRPr="0086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пенсию управляющей</w:t>
      </w:r>
      <w:r w:rsidRPr="0086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делами администрации СП Ижбердинск</w:t>
      </w:r>
      <w:r w:rsidR="003E2FAC" w:rsidRPr="0086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ий сельсовет Хасановой </w:t>
      </w:r>
      <w:proofErr w:type="spellStart"/>
      <w:r w:rsidR="003E2FAC" w:rsidRPr="0086698F">
        <w:rPr>
          <w:rFonts w:ascii="Times New Roman" w:hAnsi="Times New Roman" w:cs="Times New Roman"/>
          <w:sz w:val="28"/>
        </w:rPr>
        <w:t>Фаурие</w:t>
      </w:r>
      <w:proofErr w:type="spellEnd"/>
      <w:r w:rsidR="003E2FAC" w:rsidRPr="008669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FAC" w:rsidRPr="0086698F">
        <w:rPr>
          <w:rFonts w:ascii="Times New Roman" w:hAnsi="Times New Roman" w:cs="Times New Roman"/>
          <w:sz w:val="28"/>
        </w:rPr>
        <w:t>Мансуровны</w:t>
      </w:r>
      <w:proofErr w:type="spellEnd"/>
      <w:r w:rsidR="003E2FAC" w:rsidRPr="0086698F">
        <w:rPr>
          <w:rFonts w:ascii="Times New Roman" w:hAnsi="Times New Roman" w:cs="Times New Roman"/>
          <w:sz w:val="28"/>
        </w:rPr>
        <w:t xml:space="preserve">  принять   Хасанову Ирину Анатольевну на период конкурсного отбора исполняющей обязанности управляющего делами СП Ижбердинский сельсовет с 13 ноября 2018 по 03 декабря 2018 года с оплатой </w:t>
      </w:r>
      <w:proofErr w:type="gramStart"/>
      <w:r w:rsidR="003E2FAC" w:rsidRPr="0086698F">
        <w:rPr>
          <w:rFonts w:ascii="Times New Roman" w:hAnsi="Times New Roman" w:cs="Times New Roman"/>
          <w:sz w:val="28"/>
        </w:rPr>
        <w:t>согласно</w:t>
      </w:r>
      <w:proofErr w:type="gramEnd"/>
      <w:r w:rsidR="0086698F">
        <w:rPr>
          <w:rFonts w:ascii="Times New Roman" w:hAnsi="Times New Roman" w:cs="Times New Roman"/>
          <w:sz w:val="28"/>
        </w:rPr>
        <w:t xml:space="preserve"> </w:t>
      </w:r>
      <w:r w:rsidR="003E2FAC" w:rsidRPr="0086698F">
        <w:rPr>
          <w:rFonts w:ascii="Times New Roman" w:hAnsi="Times New Roman" w:cs="Times New Roman"/>
          <w:sz w:val="28"/>
        </w:rPr>
        <w:t xml:space="preserve"> штатного расписания.</w:t>
      </w:r>
    </w:p>
    <w:p w:rsidR="00281C5C" w:rsidRPr="0086698F" w:rsidRDefault="003E2FAC" w:rsidP="00281C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6698F">
        <w:rPr>
          <w:rFonts w:ascii="Times New Roman" w:hAnsi="Times New Roman" w:cs="Times New Roman"/>
          <w:sz w:val="28"/>
        </w:rPr>
        <w:t xml:space="preserve"> </w:t>
      </w:r>
    </w:p>
    <w:p w:rsidR="00836B48" w:rsidRPr="0086698F" w:rsidRDefault="00281C5C" w:rsidP="00281C5C">
      <w:pPr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sz w:val="28"/>
        </w:rPr>
        <w:t xml:space="preserve">Глава </w:t>
      </w:r>
      <w:r w:rsidRPr="0086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Н.Б.Ибрагимов                          </w:t>
      </w:r>
    </w:p>
    <w:sectPr w:rsidR="00836B48" w:rsidRPr="0086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C5C"/>
    <w:rsid w:val="00281C5C"/>
    <w:rsid w:val="003E2FAC"/>
    <w:rsid w:val="00836B48"/>
    <w:rsid w:val="008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C5C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1C5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C5C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81C5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281C5C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1C5C"/>
  </w:style>
  <w:style w:type="character" w:customStyle="1" w:styleId="11">
    <w:name w:val="Основной текст Знак1"/>
    <w:basedOn w:val="a0"/>
    <w:link w:val="a3"/>
    <w:locked/>
    <w:rsid w:val="00281C5C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2018-11-19T04:37:00Z</cp:lastPrinted>
  <dcterms:created xsi:type="dcterms:W3CDTF">2018-11-19T04:08:00Z</dcterms:created>
  <dcterms:modified xsi:type="dcterms:W3CDTF">2018-11-19T04:37:00Z</dcterms:modified>
</cp:coreProperties>
</file>