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127480" w:rsidTr="00127480">
        <w:trPr>
          <w:cantSplit/>
          <w:trHeight w:val="1265"/>
        </w:trPr>
        <w:tc>
          <w:tcPr>
            <w:tcW w:w="4065" w:type="dxa"/>
          </w:tcPr>
          <w:p w:rsidR="00127480" w:rsidRDefault="00127480" w:rsidP="00603F02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127480" w:rsidRPr="00BE5EBE" w:rsidRDefault="00127480" w:rsidP="00603F02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127480" w:rsidRDefault="00127480" w:rsidP="00603F02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27480" w:rsidRDefault="00127480" w:rsidP="00603F02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127480" w:rsidRDefault="00127480" w:rsidP="00603F0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127480" w:rsidRDefault="00127480" w:rsidP="00603F02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127480" w:rsidRDefault="00127480" w:rsidP="00603F02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127480" w:rsidRDefault="00127480" w:rsidP="00603F0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127480" w:rsidRDefault="00127480" w:rsidP="00603F0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127480" w:rsidRDefault="00127480" w:rsidP="00603F0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127480" w:rsidRDefault="00127480" w:rsidP="00603F02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127480" w:rsidTr="00127480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27480" w:rsidRDefault="00127480" w:rsidP="00603F0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127480" w:rsidRDefault="00127480" w:rsidP="00603F0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127480" w:rsidRDefault="00127480" w:rsidP="00603F0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27480" w:rsidRDefault="00127480" w:rsidP="00603F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127480" w:rsidRDefault="00127480" w:rsidP="00603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127480" w:rsidTr="00127480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27480" w:rsidRDefault="00127480" w:rsidP="00603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27480" w:rsidRDefault="00127480" w:rsidP="00603F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27480" w:rsidRDefault="00127480" w:rsidP="00603F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127480" w:rsidRPr="007B3DD4" w:rsidRDefault="00127480" w:rsidP="00AF455B">
      <w:pPr>
        <w:pStyle w:val="headertext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3DD4">
        <w:rPr>
          <w:b/>
          <w:color w:val="000000"/>
          <w:sz w:val="28"/>
          <w:szCs w:val="28"/>
        </w:rPr>
        <w:t xml:space="preserve">             КАРАР                                     №68                      ПОСТАНОВЛЕНИЕ </w:t>
      </w:r>
    </w:p>
    <w:p w:rsidR="00127480" w:rsidRPr="007B3DD4" w:rsidRDefault="00127480" w:rsidP="00AF455B">
      <w:pPr>
        <w:pStyle w:val="headertext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3DD4">
        <w:rPr>
          <w:b/>
          <w:color w:val="000000"/>
          <w:sz w:val="28"/>
          <w:szCs w:val="28"/>
        </w:rPr>
        <w:t xml:space="preserve">       30 август 2019й.                                                           30 августа 2019г. </w:t>
      </w:r>
    </w:p>
    <w:p w:rsidR="00127480" w:rsidRPr="007B3DD4" w:rsidRDefault="00127480" w:rsidP="00127480">
      <w:pPr>
        <w:pStyle w:val="headertext"/>
        <w:jc w:val="center"/>
        <w:rPr>
          <w:color w:val="000000"/>
          <w:sz w:val="28"/>
          <w:szCs w:val="28"/>
        </w:rPr>
      </w:pPr>
      <w:r w:rsidRPr="007B3DD4">
        <w:rPr>
          <w:color w:val="000000"/>
          <w:sz w:val="28"/>
          <w:szCs w:val="28"/>
        </w:rPr>
        <w:t xml:space="preserve">Об утверждении Порядка выявления, признания </w:t>
      </w:r>
      <w:proofErr w:type="gramStart"/>
      <w:r w:rsidR="000B7204">
        <w:rPr>
          <w:color w:val="000000"/>
          <w:sz w:val="28"/>
          <w:szCs w:val="28"/>
        </w:rPr>
        <w:t>бес</w:t>
      </w:r>
      <w:r w:rsidR="007B3DD4" w:rsidRPr="007B3DD4">
        <w:rPr>
          <w:color w:val="000000"/>
          <w:sz w:val="28"/>
          <w:szCs w:val="28"/>
        </w:rPr>
        <w:t>хозяйными</w:t>
      </w:r>
      <w:proofErr w:type="gramEnd"/>
      <w:r w:rsidRPr="007B3DD4">
        <w:rPr>
          <w:color w:val="000000"/>
          <w:sz w:val="28"/>
          <w:szCs w:val="28"/>
        </w:rPr>
        <w:t xml:space="preserve"> брошенных транспортных средств, их вывоза (эвакуации) с территории сельского поселения </w:t>
      </w:r>
      <w:r w:rsidR="00AF455B" w:rsidRPr="007B3DD4">
        <w:rPr>
          <w:color w:val="000000"/>
          <w:sz w:val="28"/>
          <w:szCs w:val="28"/>
        </w:rPr>
        <w:t>Ижбердинский сельсовет</w:t>
      </w:r>
      <w:r w:rsidRPr="007B3DD4">
        <w:rPr>
          <w:color w:val="000000"/>
          <w:sz w:val="28"/>
          <w:szCs w:val="28"/>
        </w:rPr>
        <w:t xml:space="preserve"> и утилизации </w:t>
      </w:r>
    </w:p>
    <w:p w:rsidR="00127480" w:rsidRPr="007B3DD4" w:rsidRDefault="00127480" w:rsidP="00127480">
      <w:pPr>
        <w:pStyle w:val="formattext"/>
        <w:rPr>
          <w:color w:val="000000"/>
          <w:sz w:val="28"/>
          <w:szCs w:val="28"/>
        </w:rPr>
      </w:pPr>
      <w:r w:rsidRPr="007B3DD4">
        <w:rPr>
          <w:color w:val="000000"/>
          <w:sz w:val="28"/>
          <w:szCs w:val="28"/>
        </w:rPr>
        <w:t>В соответствии с </w:t>
      </w:r>
      <w:hyperlink r:id="rId5" w:history="1">
        <w:r w:rsidRPr="007B3DD4">
          <w:rPr>
            <w:rStyle w:val="a3"/>
            <w:sz w:val="28"/>
            <w:szCs w:val="28"/>
          </w:rPr>
          <w:t>Гражданским кодексом Российской Федерации</w:t>
        </w:r>
      </w:hyperlink>
      <w:r w:rsidRPr="007B3DD4">
        <w:rPr>
          <w:color w:val="000000"/>
          <w:sz w:val="28"/>
          <w:szCs w:val="28"/>
        </w:rPr>
        <w:t>, </w:t>
      </w:r>
      <w:hyperlink r:id="rId6" w:history="1">
        <w:r w:rsidRPr="007B3DD4">
          <w:rPr>
            <w:rStyle w:val="a3"/>
            <w:sz w:val="28"/>
            <w:szCs w:val="28"/>
          </w:rPr>
          <w:t>Градостроительным кодексом Российской Федерации</w:t>
        </w:r>
      </w:hyperlink>
      <w:r w:rsidRPr="007B3DD4">
        <w:rPr>
          <w:color w:val="000000"/>
          <w:sz w:val="28"/>
          <w:szCs w:val="28"/>
        </w:rPr>
        <w:t>, </w:t>
      </w:r>
      <w:hyperlink r:id="rId7" w:history="1">
        <w:r w:rsidRPr="007B3DD4">
          <w:rPr>
            <w:rStyle w:val="a3"/>
            <w:sz w:val="28"/>
            <w:szCs w:val="28"/>
          </w:rPr>
          <w:t>Кодексом Российской Федерации об административных правонарушениях от 30.12.2001 N 195-ФЗ</w:t>
        </w:r>
      </w:hyperlink>
      <w:hyperlink r:id="rId8" w:history="1"/>
      <w:r w:rsidR="007B3DD4">
        <w:rPr>
          <w:sz w:val="28"/>
          <w:szCs w:val="28"/>
        </w:rPr>
        <w:t xml:space="preserve"> </w:t>
      </w:r>
      <w:r w:rsidR="0076402E">
        <w:rPr>
          <w:sz w:val="28"/>
          <w:szCs w:val="28"/>
        </w:rPr>
        <w:t xml:space="preserve"> </w:t>
      </w:r>
      <w:r w:rsidRPr="007B3DD4">
        <w:rPr>
          <w:color w:val="000000"/>
          <w:sz w:val="28"/>
          <w:szCs w:val="28"/>
        </w:rPr>
        <w:t xml:space="preserve"> и иными нормативно-правовыми актами, Администрация сельского поселения </w:t>
      </w:r>
      <w:r w:rsidR="007B3DD4" w:rsidRPr="007B3DD4">
        <w:rPr>
          <w:color w:val="000000"/>
          <w:sz w:val="28"/>
          <w:szCs w:val="28"/>
        </w:rPr>
        <w:t>Ижбердинский сельсовет</w:t>
      </w:r>
    </w:p>
    <w:p w:rsidR="00127480" w:rsidRPr="007B3DD4" w:rsidRDefault="00127480" w:rsidP="00127480">
      <w:pPr>
        <w:pStyle w:val="formattext"/>
        <w:jc w:val="center"/>
        <w:rPr>
          <w:color w:val="000000"/>
          <w:sz w:val="28"/>
          <w:szCs w:val="28"/>
        </w:rPr>
      </w:pPr>
      <w:r w:rsidRPr="007B3DD4">
        <w:rPr>
          <w:color w:val="000000"/>
          <w:sz w:val="28"/>
          <w:szCs w:val="28"/>
        </w:rPr>
        <w:t>ПОСТАНОВЛЯЕТ:</w:t>
      </w:r>
    </w:p>
    <w:p w:rsidR="00127480" w:rsidRPr="007B3DD4" w:rsidRDefault="00127480" w:rsidP="00127480">
      <w:pPr>
        <w:pStyle w:val="formattext"/>
        <w:rPr>
          <w:color w:val="000000"/>
          <w:sz w:val="28"/>
          <w:szCs w:val="28"/>
        </w:rPr>
      </w:pPr>
      <w:r w:rsidRPr="007B3DD4">
        <w:rPr>
          <w:color w:val="000000"/>
          <w:sz w:val="28"/>
          <w:szCs w:val="28"/>
        </w:rPr>
        <w:t xml:space="preserve">1. Утвердить </w:t>
      </w:r>
      <w:r w:rsidR="000B7204">
        <w:rPr>
          <w:color w:val="000000"/>
          <w:sz w:val="28"/>
          <w:szCs w:val="28"/>
        </w:rPr>
        <w:t xml:space="preserve">Порядок выявления, признания </w:t>
      </w:r>
      <w:proofErr w:type="gramStart"/>
      <w:r w:rsidR="000B7204">
        <w:rPr>
          <w:color w:val="000000"/>
          <w:sz w:val="28"/>
          <w:szCs w:val="28"/>
        </w:rPr>
        <w:t>бес</w:t>
      </w:r>
      <w:r w:rsidRPr="007B3DD4">
        <w:rPr>
          <w:color w:val="000000"/>
          <w:sz w:val="28"/>
          <w:szCs w:val="28"/>
        </w:rPr>
        <w:t>хозяйными</w:t>
      </w:r>
      <w:proofErr w:type="gramEnd"/>
      <w:r w:rsidRPr="007B3DD4">
        <w:rPr>
          <w:color w:val="000000"/>
          <w:sz w:val="28"/>
          <w:szCs w:val="28"/>
        </w:rPr>
        <w:t xml:space="preserve"> брошенных транспортных средств, их вывоза (эвакуации) с территории сельского поселения </w:t>
      </w:r>
      <w:r w:rsidR="007B3DD4" w:rsidRPr="007B3DD4">
        <w:rPr>
          <w:color w:val="000000"/>
          <w:sz w:val="28"/>
          <w:szCs w:val="28"/>
        </w:rPr>
        <w:t>Ижбердинский сельсовет</w:t>
      </w:r>
      <w:r w:rsidRPr="007B3DD4">
        <w:rPr>
          <w:color w:val="000000"/>
          <w:sz w:val="28"/>
          <w:szCs w:val="28"/>
        </w:rPr>
        <w:t>, и утилизации (Приложение N 1).</w:t>
      </w:r>
    </w:p>
    <w:p w:rsidR="00127480" w:rsidRPr="007B3DD4" w:rsidRDefault="00127480" w:rsidP="00127480">
      <w:pPr>
        <w:pStyle w:val="formattext"/>
        <w:rPr>
          <w:color w:val="000000"/>
          <w:sz w:val="28"/>
          <w:szCs w:val="28"/>
        </w:rPr>
      </w:pPr>
      <w:r w:rsidRPr="007B3DD4">
        <w:rPr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</w:t>
      </w:r>
      <w:r w:rsidR="007B3DD4" w:rsidRPr="007B3DD4">
        <w:rPr>
          <w:color w:val="000000"/>
          <w:sz w:val="28"/>
          <w:szCs w:val="28"/>
        </w:rPr>
        <w:t xml:space="preserve"> </w:t>
      </w:r>
      <w:r w:rsidR="00E805CA">
        <w:rPr>
          <w:color w:val="000000"/>
          <w:sz w:val="28"/>
          <w:szCs w:val="28"/>
        </w:rPr>
        <w:t xml:space="preserve">на </w:t>
      </w:r>
      <w:r w:rsidR="007B3DD4" w:rsidRPr="007B3DD4">
        <w:rPr>
          <w:color w:val="000000"/>
          <w:sz w:val="28"/>
          <w:szCs w:val="28"/>
        </w:rPr>
        <w:t>сайте сельского поселения Ижбердинский сельсовет</w:t>
      </w:r>
      <w:r w:rsidRPr="007B3DD4">
        <w:rPr>
          <w:color w:val="000000"/>
          <w:sz w:val="28"/>
          <w:szCs w:val="28"/>
        </w:rPr>
        <w:t>.</w:t>
      </w:r>
    </w:p>
    <w:p w:rsidR="00127480" w:rsidRPr="007B3DD4" w:rsidRDefault="007B3DD4" w:rsidP="00127480">
      <w:pPr>
        <w:pStyle w:val="formattext"/>
        <w:rPr>
          <w:color w:val="000000"/>
          <w:sz w:val="28"/>
          <w:szCs w:val="28"/>
        </w:rPr>
      </w:pPr>
      <w:r w:rsidRPr="007B3DD4">
        <w:rPr>
          <w:color w:val="000000"/>
          <w:sz w:val="28"/>
          <w:szCs w:val="28"/>
        </w:rPr>
        <w:t>3</w:t>
      </w:r>
      <w:r w:rsidR="00127480" w:rsidRPr="007B3DD4">
        <w:rPr>
          <w:color w:val="000000"/>
          <w:sz w:val="28"/>
          <w:szCs w:val="28"/>
        </w:rPr>
        <w:t xml:space="preserve">. </w:t>
      </w:r>
      <w:proofErr w:type="gramStart"/>
      <w:r w:rsidR="00127480" w:rsidRPr="007B3DD4">
        <w:rPr>
          <w:color w:val="000000"/>
          <w:sz w:val="28"/>
          <w:szCs w:val="28"/>
        </w:rPr>
        <w:t>Контроль за</w:t>
      </w:r>
      <w:proofErr w:type="gramEnd"/>
      <w:r w:rsidR="00127480" w:rsidRPr="007B3DD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27480" w:rsidRPr="007B3DD4" w:rsidRDefault="00127480" w:rsidP="00127480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7B3DD4" w:rsidRDefault="007B3DD4" w:rsidP="007B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DD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7B3DD4" w:rsidRDefault="007B3DD4" w:rsidP="007B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DD4">
        <w:rPr>
          <w:rFonts w:ascii="Times New Roman" w:eastAsia="Times New Roman" w:hAnsi="Times New Roman" w:cs="Times New Roman"/>
          <w:color w:val="000000"/>
          <w:sz w:val="28"/>
          <w:szCs w:val="28"/>
        </w:rPr>
        <w:t>Ижбердинский сельсовет</w:t>
      </w:r>
    </w:p>
    <w:p w:rsidR="007B3DD4" w:rsidRPr="007B3DD4" w:rsidRDefault="007B3DD4" w:rsidP="007B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7B3DD4" w:rsidRDefault="007B3DD4" w:rsidP="007B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3DD4">
        <w:rPr>
          <w:rFonts w:ascii="Times New Roman" w:eastAsia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7B3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127480" w:rsidRPr="007B3DD4" w:rsidRDefault="007B3DD4" w:rsidP="007B3DD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DD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Н.Б.Ибрагимов</w:t>
      </w:r>
    </w:p>
    <w:p w:rsidR="00127480" w:rsidRDefault="00127480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B3DD4" w:rsidRDefault="007B3DD4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B3DD4" w:rsidRDefault="007B3DD4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27480" w:rsidRPr="000B7204" w:rsidRDefault="000B7204" w:rsidP="000B72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 </w:t>
      </w:r>
      <w:r w:rsidR="00127480"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</w:t>
      </w:r>
      <w:r w:rsidR="00127480"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N 1</w:t>
      </w:r>
    </w:p>
    <w:p w:rsidR="00127480" w:rsidRDefault="00127480" w:rsidP="000B72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постановлением администрации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</w:t>
      </w:r>
    </w:p>
    <w:p w:rsidR="00127480" w:rsidRPr="00127480" w:rsidRDefault="00127480" w:rsidP="000B7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 августа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68</w:t>
      </w:r>
    </w:p>
    <w:p w:rsidR="000B7204" w:rsidRPr="000B7204" w:rsidRDefault="000B7204" w:rsidP="000B72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ВЫЯВЛЕНИЯ, ПРИЗНАНИЯ </w:t>
      </w:r>
      <w:proofErr w:type="gramStart"/>
      <w:r w:rsidRPr="000B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БЕСХОЗЯЙНЫМИ</w:t>
      </w:r>
      <w:proofErr w:type="gramEnd"/>
      <w:r w:rsidRPr="000B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БРОШЕННЫХ ТРАНСПОРТНЫХ СРЕДСТВ, ИХ ВЫВОЗА (ЭВАКУАЦИИ) С ТЕРРИТОРИИ СЕЛЬСКОГО ПОСЕЛЕНИЯ ПЕСТРИКОВСКОЕ, И УТИЛИЗАЦИИ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Настоящий Порядок определяет процедуру выявления, признания бесхозяйными брошенных транспортных средств, их вывоза (эвакуации) с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утилизации в целях исключения помех движению специального и иного транспорта, затруднения уборки городской дорожной сети и дворовых территорий, угрозы безопасности дорожного движения, нарушения архитектурного облика поселения, препятствий его благоустройству и озеленению, а также исключения потенциальной террористической угрозы, обеспечения первичных мер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пожарной безопасности.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2. Для целей настоящего Порядка: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- под брошенным транспортным средством понимается транспортное средство, брошенное собственником или оставленное собственником с целью отказа от права собственности на него, а также имеющее видимые признаки неиспользования (</w:t>
      </w:r>
      <w:proofErr w:type="spell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невостребованности</w:t>
      </w:r>
      <w:proofErr w:type="spell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- под эвакуацией брошенного транспортного средства понимается перемещение транспортного средства на площадку для хранения брошенных транспортных средств.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Организация работы по выявлению, эвакуации брошенных транспортных средств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признанию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бесхозяйными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брошенных транспортных средств и их утилизации (далее - организация работы),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Ижбердинский сельсовет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лице отдела по работе с населением и решению вопросов местного значения (далее - уполномоченный орган).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Организация работы на землях общего пользования и (или) земельных участках, находящихся в собственности, владении, пользовании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земельных участках, государственная собственность на которые не разграничена, осуществляется уполномоченным органом.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3.2. На земельных участках, относящихся к общему имуществу собственников помещений многоквартирных домов, организация эвакуации, признания бесхозяйным брошенного транспорта в целях последующего обращения его в муниципальную собственность осуществляется уполномоченным органом при наделении его такими полномочиями решением общего собрания собственников помещений многоквартирных домов.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 Уполномоченный орган: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Осуществляет сбор информации о наличии брошенных транспортных средств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 основании сообщений органов государственной инспекции безопасности дорожного движения, организаций, обеспечивающих уборку и благоустройство городских территорий, а также иных организаций и граждан о транспортных средствах, имеющих видимые признаки неиспользуемых, находящихся в разукомплектованном состоянии (отсутствуют колеса, двери, силовые агрегаты, спущены шины, выбиты стекла, открыты двери и т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п.) и (или) являющихся очагом свалки мусора).</w:t>
      </w:r>
      <w:proofErr w:type="gramEnd"/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4.2. На основании поступившей информации о наличии брошенных транспортных средств уполномоченный орган: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4.2.1. Направляет запросы в органы государственной инспекции безопасности дорожного движения в целях получения информации о собственнике брошенного транспортного средства (далее - Собственник) и месте его жительства.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4.2.2. Организует осмотр транспортного средства комиссией на основе полученной информации о брошенном транспортном средстве.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4.2.3. Уведомляет Собственника о необходимости перемещения транспортного средства в места, предназначенные для ремонта и (или) хранения транспортных средств, либо проведения его утилизации.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4.2.4. Организует эвакуацию транспортного средства в соответствии с пунктом 9 настоящего Порядка.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4.2.5. Организует хранение брошенных транспортных средств, эвакуированных в соответствии с пунктом 9 настоящего Порядка.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4.2.6. Организует оценку брошенного транспортного средства в соответствии с пунктом 11 настоящего Порядка.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4.2.7. Осуществляет действия, необходимые для принятия в муниципальную собственность брошенных транспортных средств (в том числе по признанию транспортного средства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бесхозяйным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5. Уполномоченный орган в месячный срок со дня получения информации о брошенном транспортном средстве организует сбор комиссии, назначенной постановлением администрации сельское поселение </w:t>
      </w:r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- комиссия), в целях осуществления осмотра транспортного средства.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Комиссией при проведении осмотра осуществляется фотографирование транспортного средства, составляется акт осмотра (по форме согласно приложению N 1 к настоящему Порядку), уведомление (по форме согласно приложению N 2 к настоящему Порядку) в трех экземплярах, один из которых приобщается к акту осмотра.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осмотра комиссией транспортного средства на лобовое стекло, а при отсутствии такового - на иное видное место транспортного средства специалистом уполномоченного органа, входящего в состав комиссии, прикрепляется второй экземпляр уведомления, в котором указывается обязанность Собственника произвести в течение пятнадцати суток со дня составления уведомления перемещение транспортного средства в места, предназначенные для ремонта и (или) хранения транспортных средств, либо произвести его утилизацию.</w:t>
      </w:r>
      <w:proofErr w:type="gramEnd"/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осмотра комиссией транспортного средства уполномоченный орган организует опубликование в газете "</w:t>
      </w:r>
      <w:proofErr w:type="spellStart"/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Кугарчинские</w:t>
      </w:r>
      <w:proofErr w:type="spellEnd"/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вести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(но не позднее пяти дней до дня истечения срока, указанного в уведомлении) и в течение пяти дней размещение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информационно-телекоммуникационной сети "Интернет" сообщения о выявлении брошенного транспортного средства (с указанием его местонахождения и характеристики) и обращения к его Собственнику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необходимости переместить брошенное транспортное средство в места, предназначенные для ремонта и (или) хранения транспортных средств, либо произвести его утилизацию в срок, указанный в уведомлении.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8. При получении информации о Собственнике от органов государственной инспекции безопасности дорожного движения уполномоченный орган направляет Собственнику по месту жительства заказным письмом с уведомлением о вручении третий экземпляр уведомления.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9. В случае если брошенное транспортное средство в срок, указанный в уведомлении, не перемещено в места, предназначенные для ремонта и (или) хранения транспортных средств, или не утилизировано Собственником, уполномоченный орган организует его эвакуацию на площадку для хранения брошенных транспортных средств.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Эвакуация брошенного транспортного средства осуществляется с применением спецтехники (эвакуатора), исключающей причинение транспортному средству дополнительных (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имеющимся) повреждений при транспортировке.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Информация о помещении такого транспортного средства на площадку для хранения брошенных транспортных средств публикуется в газете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"</w:t>
      </w:r>
      <w:proofErr w:type="spellStart"/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Кугарчинские</w:t>
      </w:r>
      <w:proofErr w:type="spellEnd"/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вести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(но не позднее десяти дней со дня помещения транспортного средства на площадку для хранения брошенных транспортных средств), в течение пяти дней размещается на официальном сайте администрации сельского поселения </w:t>
      </w:r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информационно-телекоммуникационной сети "Интернет" и направляется в адрес Собственника (при получении о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нем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информации, указанной в подпункте 4.2.1 пункта 4.2 настоящего Порядка, от органов государственной инспекции безопасности дорожного движения) заказным письмом с уведомлением о вручении.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10. Уполномоченный орган осуществляет учет брошенных транспортных средств, помещенных на площадку для хранения брошенных транспортных средств.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Постановка брошенного транспортного средства на площадку для хранения брошенных транспортных средств удостоверяется актом приема-передачи транспортного средства, составленным по форме согласно приложению N 3 к настоящему Порядку.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11. Эвакуированные транспортные средства, помещенные уполномоченным органом на площадку для хранения брошенных транспортных средств, подлежат оценке в соответствии с </w:t>
      </w:r>
      <w:hyperlink r:id="rId9" w:history="1">
        <w:r w:rsidRPr="0012748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Федеральным законом от 29.07.1998 N 135-ФЗ "Об оценочной деятельности в Российской Федерации"</w:t>
        </w:r>
      </w:hyperlink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если стоимость брошенного транспортного средства, определенная в соответствии с </w:t>
      </w:r>
      <w:hyperlink r:id="rId10" w:history="1">
        <w:r w:rsidRPr="0012748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Федеральным законом от 29.07.1998 N 135-ФЗ "Об оценочной деятельности в Российской Федерации"</w:t>
        </w:r>
      </w:hyperlink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составляет менее 5 минимальных размеров оплаты труда в Российской Федерации и если транспортное средство до его эвакуации находилось на земельном участке, находящемся в собственности, владении, пользовании сельское поселение </w:t>
      </w:r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земельном участке, государственная собственность на который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разграничена, транспортное средство подлежит обращению в муниципальную собственность без решения суда путем издания постановления администрации сельского поселения </w:t>
      </w:r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 частью 2 статьи 226 </w:t>
      </w:r>
      <w:hyperlink r:id="rId11" w:history="1">
        <w:r w:rsidRPr="0012748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Гражданского кодекса Российской Федерации</w:t>
        </w:r>
      </w:hyperlink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Прочие брошенные транспортные средства поступают в муниципальную собственность на основании решения суда о признании транспортных средств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бесхозяйными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12. После принятия в муниципальную собственность брошенного транспортного средства администрацией сельского поселения </w:t>
      </w:r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принимается решение о его дальнейшем использовании или утилизации.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если до принятия в муниципальную собственность брошенного транспортного средства выявляется его Собственник, транспортное средство возвращается Собственнику при предъявлении им документов, подтверждающих право собственности на брошенное транспортное средство,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 условии предварительного возмещения им в бюджет сельского поселения </w:t>
      </w:r>
      <w:r w:rsidR="000B7204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расходов, связанных с эвакуацией, хранением на площадке для хранения брошенных транспортных средств и оценкой его транспортного средства, а также иные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издержки, связанные с реализацией настоящего Порядка.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14. Расходы, связанные с реализацией настоящего Порядка, осуществляются уполномоченным органом за счет и в пределах средств, предусмотренных в бюджете сельского поселения 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805CA" w:rsidRDefault="00E805CA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27480" w:rsidRPr="00127480" w:rsidRDefault="00127480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274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Приложение N 1. АКТ осмотра брошенного транспортного средства</w:t>
      </w:r>
    </w:p>
    <w:p w:rsidR="00E805CA" w:rsidRDefault="00127480" w:rsidP="00E805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N 1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 Порядку выявления и признания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бесхозяйными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брошенных транспортных средств и их изъятия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 территории сельского поселения </w:t>
      </w:r>
    </w:p>
    <w:p w:rsidR="00127480" w:rsidRPr="00127480" w:rsidRDefault="00E805CA" w:rsidP="00E805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="00127480"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 "____"____________ 20____ г.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в составе: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(должность, фамилия, имя, отчество)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составила настоящий акт о том, что в соответствии с Порядком выявления и признания бесхозяйными брошенных транспортных средств и их изъятия с территории сельского поселения 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утвержденным постановлением Администрации сельского поселения 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"_____" ______________ 20_____ года N ______ проведен осмотр транспортного средства, находящегося: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_____________________________________________________________________________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Осмотром установлено: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Марка автомобиля, цвет 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Государственный номер (при наличии) 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двигателя (при наличии) 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кузова (при наличии) ___________________________________________________</w:t>
      </w:r>
    </w:p>
    <w:p w:rsidR="00127480" w:rsidRPr="00127480" w:rsidRDefault="00E805CA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7480"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краткое описание состояния транспортного средства, имеющиеся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повреждения, выводы о наличии признаков неиспользуемого и (или) оставленного 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собственником транспортного средства)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 комиссии: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Транспортное средство ______________________________ признаки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брошенного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имеет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не имеет)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Подписи членов комиссии: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274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Приложение N 2. УВЕДОМЛЕНИЕ</w:t>
      </w:r>
    </w:p>
    <w:p w:rsidR="00E805CA" w:rsidRDefault="00127480" w:rsidP="00E805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N 2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Порядку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выявления и признания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бесхозяйными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брошенных транспортных ср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едств и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их изъятия с территории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</w:t>
      </w:r>
    </w:p>
    <w:p w:rsidR="00127480" w:rsidRPr="00127480" w:rsidRDefault="00127480" w:rsidP="00E805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поселения 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27480" w:rsidRPr="00127480" w:rsidRDefault="00127480" w:rsidP="001274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Собственнику транспортного средства марки 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государственный регистрационный номер 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УВЕДОМЛЕНИЕ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 от "____"_____________ 20__ г.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Порядком выявления и признания бесхозяйными брошенных транспортных средств и их изъятия с территории сельского поселения 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утвержденным постановлением Администрации сельского поселения 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"_____" ___________________ 2015 года N _______(с последующими изменениями), с учетом акта осмотра брошенных транспортных средств от "______" _______________ 20_____ года предупреждаем Вас о необходимости переместить принадлежащее Вам брошенное транспортное средство, расположенное _____________________________________________________________________________</w:t>
      </w:r>
      <w:proofErr w:type="gramEnd"/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_____________________________________________________________________________,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в места, предназначенные для ремонта и (или) хранения транспортных средств, либо произвести его утилизацию в течение 15 суток со дня составления настоящего уведомления.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невыполнения данного требования принадлежащее Вам брошенное транспортное средство будет эвакуировано на площадку для хранения брошенных транспортных средств.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 для справок 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 комиссии ______________ _________________________</w:t>
      </w:r>
    </w:p>
    <w:p w:rsidR="00127480" w:rsidRPr="00127480" w:rsidRDefault="00E805CA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</w:t>
      </w:r>
      <w:r w:rsidR="00127480"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127480"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(Ф.И.О.)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274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Приложение N 3. АКТ приема-передачи транспортного средства для постановки на площадку для хранения транспортных средств</w:t>
      </w:r>
    </w:p>
    <w:p w:rsidR="00E805CA" w:rsidRDefault="00127480" w:rsidP="00E805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N 3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 Порядку выявления и признания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бесхозяйными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брошенных транспортных средств и их изъятия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 территории сельского поселения </w:t>
      </w:r>
    </w:p>
    <w:p w:rsidR="00127480" w:rsidRPr="00127480" w:rsidRDefault="00E805CA" w:rsidP="00E805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 "_____" __________ 20___ г.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 час _____ мин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(Ф.И.О., должность специалиста органа администрации сельского поселения 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>Ижбердинский сельсовет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, передающего брошенное транспортное средство для постановки на площадку для хранения транспортных средств) (далее - уполномоченный представитель администрации) и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_____________________________________________________________________________,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(Ф.И.О., должность)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действующий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имени организации ______________________________/индивидуального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организации)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предпринимателя ____________________________________________, принимающе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й(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его)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(Ф.И.О. индивидуального предпринимателя)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транспортное средство для постановки на площадку для хранения транспортных средств (далее - уполномоченный представитель), составили настоящий акт о том, что уполномоченный представитель администрации передал, а уполномоченный представитель принял для помещения на площадку для хранения транспортных средств нижеуказанное транспортное средство.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 транспортном средстве: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марка _____________________________, </w:t>
      </w:r>
      <w:proofErr w:type="spell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рег</w:t>
      </w:r>
      <w:proofErr w:type="spell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. знак (при наличии) ________________,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VIN (при наличии) ____________________, N кузова (при наличии) ___________________,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N двигателя (при наличии) 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передачи транспортное средство имело механические повреждения: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Осмотром установлено: колеса __________________, багажник _________________,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внешние зеркала ____________, колпаки колес _________, доп. фары ___________,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внешние антенны ____________, радиоаппаратура _________, </w:t>
      </w:r>
      <w:proofErr w:type="spell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фаркоп</w:t>
      </w:r>
      <w:proofErr w:type="spell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__________,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пробка бензобака _________________, щетки стеклоочистителя 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В салоне находится (отметки производятся в случае наличия возможности</w:t>
      </w:r>
      <w:proofErr w:type="gramEnd"/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осмотреть салон):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В салоне просматривается (отметки производятся в случае отсутствия</w:t>
      </w:r>
      <w:proofErr w:type="gramEnd"/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возможности осмотреть салон):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В багажнике находится (отметки производятся в случае наличия возможности</w:t>
      </w:r>
      <w:proofErr w:type="gramEnd"/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осмотреть багажник):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Дополнительные сведения: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хранения транспортного средства: 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(адрес)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или индивидуальный предприниматель, принимающа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я(</w:t>
      </w:r>
      <w:proofErr w:type="spellStart"/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proofErr w:type="spell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транспортное средство для постановки на площадку для хранения транспортных средств, несет ответственность в соответствии с действующим законодательством перед владельцем транспортного средства за повреждение, нанесение иного вреда транспортному средству или находящемуся в нем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имуществу, возникшее после его передачи уполномоченному представителю и подписания настоящего акта приема-передачи.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Сдал: Принял: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уполномоченный </w:t>
      </w:r>
      <w:proofErr w:type="gramStart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представитель</w:t>
      </w:r>
      <w:proofErr w:type="gramEnd"/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уполномоченный представитель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_________/____________________/ _________/____________________/</w:t>
      </w:r>
    </w:p>
    <w:p w:rsidR="00127480" w:rsidRPr="00127480" w:rsidRDefault="00127480" w:rsidP="0012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(подпись)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(Ф.И.О.)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>(подпись)</w:t>
      </w:r>
      <w:r w:rsidR="00E805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Pr="001274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(Ф.И.О.)</w:t>
      </w:r>
    </w:p>
    <w:p w:rsidR="00127480" w:rsidRPr="00127480" w:rsidRDefault="00E805CA" w:rsidP="001274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</w:p>
    <w:p w:rsidR="00A96EB9" w:rsidRDefault="00A96EB9"/>
    <w:sectPr w:rsidR="00A96EB9" w:rsidSect="0068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480"/>
    <w:rsid w:val="000B7204"/>
    <w:rsid w:val="00127480"/>
    <w:rsid w:val="00681728"/>
    <w:rsid w:val="0076402E"/>
    <w:rsid w:val="007B3DD4"/>
    <w:rsid w:val="00A96EB9"/>
    <w:rsid w:val="00AF455B"/>
    <w:rsid w:val="00E40C04"/>
    <w:rsid w:val="00E8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8"/>
  </w:style>
  <w:style w:type="paragraph" w:styleId="1">
    <w:name w:val="heading 1"/>
    <w:basedOn w:val="a"/>
    <w:link w:val="10"/>
    <w:uiPriority w:val="9"/>
    <w:qFormat/>
    <w:rsid w:val="00127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74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1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27480"/>
    <w:rPr>
      <w:color w:val="0000FF"/>
      <w:u w:val="single"/>
    </w:rPr>
  </w:style>
  <w:style w:type="paragraph" w:customStyle="1" w:styleId="headertext">
    <w:name w:val="headertext"/>
    <w:basedOn w:val="a"/>
    <w:rsid w:val="001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unhideWhenUsed/>
    <w:rsid w:val="00127480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7480"/>
  </w:style>
  <w:style w:type="character" w:customStyle="1" w:styleId="11">
    <w:name w:val="Основной текст Знак1"/>
    <w:basedOn w:val="a0"/>
    <w:link w:val="a4"/>
    <w:locked/>
    <w:rsid w:val="00127480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678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71361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dcterms:created xsi:type="dcterms:W3CDTF">2019-08-30T11:07:00Z</dcterms:created>
  <dcterms:modified xsi:type="dcterms:W3CDTF">2019-09-02T09:38:00Z</dcterms:modified>
</cp:coreProperties>
</file>