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160"/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45DC9" w:rsidTr="00AC0ADA">
        <w:trPr>
          <w:cantSplit/>
          <w:trHeight w:val="1265"/>
        </w:trPr>
        <w:tc>
          <w:tcPr>
            <w:tcW w:w="4068" w:type="dxa"/>
          </w:tcPr>
          <w:p w:rsidR="00945DC9" w:rsidRDefault="00945DC9" w:rsidP="00AC0AD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45DC9" w:rsidRPr="00BE5EBE" w:rsidRDefault="00945DC9" w:rsidP="00AC0AD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</w:p>
          <w:p w:rsidR="00945DC9" w:rsidRDefault="00945DC9" w:rsidP="00AC0AD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45DC9" w:rsidRDefault="00945DC9" w:rsidP="00AC0ADA">
            <w:pPr>
              <w:snapToGri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45DC9" w:rsidRDefault="00945DC9" w:rsidP="00AC0AD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945DC9" w:rsidRDefault="00945DC9" w:rsidP="00AC0ADA">
            <w:pPr>
              <w:suppressAutoHyphens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945DC9" w:rsidRDefault="00945DC9" w:rsidP="00AC0ADA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945DC9" w:rsidRDefault="00945DC9" w:rsidP="00AC0AD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45DC9" w:rsidRDefault="00945DC9" w:rsidP="00AC0AD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945DC9" w:rsidRDefault="00945DC9" w:rsidP="00AC0ADA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945DC9" w:rsidRDefault="00945DC9" w:rsidP="00AC0ADA">
            <w:pPr>
              <w:spacing w:after="0" w:line="216" w:lineRule="auto"/>
              <w:ind w:right="1166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945DC9" w:rsidTr="00AC0ADA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45DC9" w:rsidRDefault="00945DC9" w:rsidP="00AC0AD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945DC9" w:rsidRDefault="00945DC9" w:rsidP="00AC0AD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945DC9" w:rsidRDefault="00945DC9" w:rsidP="00AC0ADA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5DC9" w:rsidRDefault="00945DC9" w:rsidP="00AC0A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945DC9" w:rsidRDefault="00945DC9" w:rsidP="00AC0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45DC9" w:rsidTr="00AC0ADA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5DC9" w:rsidRDefault="00945DC9" w:rsidP="00AC0A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45DC9" w:rsidRDefault="00945DC9" w:rsidP="00AC0AD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45DC9" w:rsidRDefault="00945DC9" w:rsidP="00AC0ADA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945DC9" w:rsidRDefault="00945DC9" w:rsidP="00945DC9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DC9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№44                    </w:t>
      </w:r>
      <w:r w:rsidRPr="00945D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5DC9" w:rsidRPr="00945DC9" w:rsidRDefault="00945DC9" w:rsidP="00945DC9">
      <w:pPr>
        <w:tabs>
          <w:tab w:val="left" w:pos="6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25 декабрь 2020й.                                                     25 декабря 2020г.</w:t>
      </w:r>
    </w:p>
    <w:p w:rsidR="00945DC9" w:rsidRPr="00945DC9" w:rsidRDefault="00945DC9">
      <w:pPr>
        <w:rPr>
          <w:b/>
        </w:rPr>
      </w:pPr>
    </w:p>
    <w:p w:rsidR="00945DC9" w:rsidRDefault="00945DC9" w:rsidP="00945DC9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bookmarkStart w:id="0" w:name="_Hlk59788608"/>
      <w:r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сельского поселения  Ижбердинский сельсовет муниципального района </w:t>
      </w:r>
      <w:bookmarkStart w:id="1" w:name="_Hlk52985236"/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bookmarkEnd w:id="1"/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  <w:proofErr w:type="gramEnd"/>
    </w:p>
    <w:bookmarkEnd w:id="0"/>
    <w:p w:rsidR="00945DC9" w:rsidRDefault="00945DC9" w:rsidP="00945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5DC9" w:rsidRDefault="00945DC9" w:rsidP="00945DC9">
      <w:pPr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В соответствии со статьей 78.2 Бюджетного кодекса Российской Федерации </w:t>
      </w:r>
      <w:r>
        <w:rPr>
          <w:rFonts w:ascii="Times New Roman" w:eastAsia="Calibri" w:hAnsi="Times New Roman"/>
          <w:spacing w:val="40"/>
          <w:sz w:val="28"/>
          <w:szCs w:val="28"/>
          <w:lang w:eastAsia="en-US"/>
        </w:rPr>
        <w:t>постановляю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45DC9" w:rsidRDefault="00945DC9" w:rsidP="00945DC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 xml:space="preserve">Утвердить прилагаемый Порядок предоставления субсидии из бюджета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Ижбердинский сельсовет </w:t>
      </w:r>
      <w:r>
        <w:rPr>
          <w:rFonts w:ascii="Times New Roman" w:hAnsi="Times New Roman"/>
          <w:spacing w:val="-6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район Республики Башкортостан муниципальным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pacing w:val="-6"/>
          <w:sz w:val="28"/>
          <w:szCs w:val="28"/>
        </w:rPr>
        <w:t xml:space="preserve">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</w:rPr>
        <w:t>сельского поселения.</w:t>
      </w:r>
      <w:proofErr w:type="gramEnd"/>
    </w:p>
    <w:p w:rsidR="00945DC9" w:rsidRDefault="00945DC9" w:rsidP="00945DC9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D6160">
        <w:rPr>
          <w:rFonts w:ascii="Times New Roman" w:hAnsi="Times New Roman"/>
          <w:bCs/>
          <w:iCs/>
          <w:sz w:val="28"/>
          <w:szCs w:val="28"/>
        </w:rPr>
        <w:t>выполнением</w:t>
      </w:r>
      <w:r>
        <w:rPr>
          <w:rFonts w:ascii="Times New Roman" w:hAnsi="Times New Roman"/>
          <w:bCs/>
          <w:iCs/>
          <w:sz w:val="28"/>
          <w:szCs w:val="28"/>
        </w:rPr>
        <w:t xml:space="preserve"> настоящего постановления </w:t>
      </w:r>
      <w:r w:rsidR="009D6160">
        <w:rPr>
          <w:rFonts w:ascii="Times New Roman" w:hAnsi="Times New Roman"/>
          <w:bCs/>
          <w:iCs/>
          <w:sz w:val="28"/>
          <w:szCs w:val="28"/>
        </w:rPr>
        <w:t>оставляю за собой.</w:t>
      </w:r>
    </w:p>
    <w:p w:rsidR="00945DC9" w:rsidRDefault="00945DC9" w:rsidP="00945DC9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</w:p>
    <w:p w:rsidR="009D6160" w:rsidRDefault="009D6160" w:rsidP="00945DC9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45DC9" w:rsidRDefault="009D6160" w:rsidP="00945DC9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Ижбердинский сельсовет</w:t>
      </w:r>
      <w:r w:rsidR="00945DC9">
        <w:rPr>
          <w:sz w:val="28"/>
          <w:szCs w:val="28"/>
        </w:rPr>
        <w:tab/>
      </w:r>
      <w:r w:rsidR="00945DC9">
        <w:rPr>
          <w:sz w:val="28"/>
          <w:szCs w:val="28"/>
        </w:rPr>
        <w:tab/>
      </w:r>
      <w:r w:rsidR="00945DC9">
        <w:rPr>
          <w:sz w:val="28"/>
          <w:szCs w:val="28"/>
        </w:rPr>
        <w:tab/>
      </w:r>
      <w:r w:rsidR="00945DC9">
        <w:rPr>
          <w:sz w:val="28"/>
          <w:szCs w:val="28"/>
        </w:rPr>
        <w:tab/>
      </w:r>
      <w:r w:rsidR="00945DC9">
        <w:rPr>
          <w:sz w:val="28"/>
          <w:szCs w:val="28"/>
        </w:rPr>
        <w:tab/>
      </w:r>
      <w:r>
        <w:rPr>
          <w:sz w:val="28"/>
          <w:szCs w:val="28"/>
        </w:rPr>
        <w:t>Н.Б.Ибрагимов</w:t>
      </w:r>
    </w:p>
    <w:p w:rsidR="00945DC9" w:rsidRDefault="00945DC9" w:rsidP="00945DC9"/>
    <w:p w:rsidR="00945DC9" w:rsidRDefault="00945DC9" w:rsidP="00945DC9"/>
    <w:p w:rsidR="00945DC9" w:rsidRDefault="00945DC9" w:rsidP="00945DC9"/>
    <w:p w:rsidR="00945DC9" w:rsidRDefault="00945DC9" w:rsidP="00945DC9"/>
    <w:p w:rsidR="00945DC9" w:rsidRDefault="00945DC9" w:rsidP="00945DC9"/>
    <w:p w:rsidR="00945DC9" w:rsidRPr="009D6160" w:rsidRDefault="00945DC9" w:rsidP="00945DC9">
      <w:pPr>
        <w:tabs>
          <w:tab w:val="left" w:pos="4821"/>
        </w:tabs>
        <w:spacing w:after="0" w:line="240" w:lineRule="auto"/>
        <w:ind w:left="4821" w:firstLine="708"/>
        <w:jc w:val="right"/>
        <w:textAlignment w:val="baseline"/>
        <w:rPr>
          <w:rFonts w:ascii="Times New Roman" w:hAnsi="Times New Roman"/>
          <w:bCs/>
          <w:sz w:val="20"/>
          <w:szCs w:val="20"/>
        </w:rPr>
      </w:pPr>
      <w:r w:rsidRPr="009D6160">
        <w:rPr>
          <w:rFonts w:ascii="Times New Roman" w:hAnsi="Times New Roman"/>
          <w:snapToGrid w:val="0"/>
          <w:spacing w:val="-6"/>
          <w:sz w:val="20"/>
          <w:szCs w:val="20"/>
        </w:rPr>
        <w:t xml:space="preserve">Утвержден </w:t>
      </w:r>
    </w:p>
    <w:p w:rsidR="00945DC9" w:rsidRPr="009D6160" w:rsidRDefault="00945DC9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D6160">
        <w:rPr>
          <w:rFonts w:ascii="Times New Roman" w:hAnsi="Times New Roman"/>
          <w:color w:val="000000" w:themeColor="text1"/>
          <w:sz w:val="20"/>
          <w:szCs w:val="20"/>
        </w:rPr>
        <w:t>постановлением главы</w:t>
      </w:r>
    </w:p>
    <w:p w:rsidR="00945DC9" w:rsidRDefault="00945DC9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D6160">
        <w:rPr>
          <w:rFonts w:ascii="Times New Roman" w:hAnsi="Times New Roman"/>
          <w:color w:val="000000" w:themeColor="text1"/>
          <w:sz w:val="20"/>
          <w:szCs w:val="20"/>
        </w:rPr>
        <w:t xml:space="preserve"> Администрации</w:t>
      </w:r>
    </w:p>
    <w:p w:rsidR="009D6160" w:rsidRDefault="009D6160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сельского поселения</w:t>
      </w:r>
    </w:p>
    <w:p w:rsidR="009D6160" w:rsidRPr="009D6160" w:rsidRDefault="009D6160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Ижбердинский сельсовет</w:t>
      </w:r>
    </w:p>
    <w:p w:rsidR="00945DC9" w:rsidRPr="009D6160" w:rsidRDefault="00945DC9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 w:rsidRPr="009D6160">
        <w:rPr>
          <w:rFonts w:ascii="Times New Roman" w:hAnsi="Times New Roman"/>
          <w:color w:val="000000" w:themeColor="text1"/>
          <w:sz w:val="20"/>
          <w:szCs w:val="20"/>
        </w:rPr>
        <w:t>муниципального района</w:t>
      </w:r>
    </w:p>
    <w:p w:rsidR="00945DC9" w:rsidRPr="009D6160" w:rsidRDefault="00945DC9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proofErr w:type="spellStart"/>
      <w:r w:rsidRPr="009D6160">
        <w:rPr>
          <w:rFonts w:ascii="Times New Roman" w:hAnsi="Times New Roman"/>
          <w:color w:val="000000" w:themeColor="text1"/>
          <w:sz w:val="20"/>
          <w:szCs w:val="20"/>
        </w:rPr>
        <w:t>Кугарчинский</w:t>
      </w:r>
      <w:proofErr w:type="spellEnd"/>
      <w:r w:rsidRPr="009D6160">
        <w:rPr>
          <w:rFonts w:ascii="Times New Roman" w:hAnsi="Times New Roman"/>
          <w:color w:val="000000" w:themeColor="text1"/>
          <w:sz w:val="20"/>
          <w:szCs w:val="20"/>
        </w:rPr>
        <w:t xml:space="preserve"> район РБ</w:t>
      </w:r>
    </w:p>
    <w:p w:rsidR="00945DC9" w:rsidRPr="009D6160" w:rsidRDefault="00945DC9" w:rsidP="00945DC9">
      <w:pPr>
        <w:shd w:val="clear" w:color="auto" w:fill="FFFFFF"/>
        <w:tabs>
          <w:tab w:val="left" w:pos="4821"/>
        </w:tabs>
        <w:spacing w:after="0" w:line="273" w:lineRule="atLeast"/>
        <w:ind w:firstLine="4395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D6160">
        <w:rPr>
          <w:rFonts w:ascii="Times New Roman" w:hAnsi="Times New Roman"/>
          <w:color w:val="000000" w:themeColor="text1"/>
          <w:sz w:val="20"/>
          <w:szCs w:val="20"/>
        </w:rPr>
        <w:t xml:space="preserve">№ </w:t>
      </w:r>
      <w:r w:rsidR="009D6160">
        <w:rPr>
          <w:rFonts w:ascii="Times New Roman" w:hAnsi="Times New Roman"/>
          <w:color w:val="000000" w:themeColor="text1"/>
          <w:sz w:val="20"/>
          <w:szCs w:val="20"/>
        </w:rPr>
        <w:t xml:space="preserve">44 </w:t>
      </w:r>
      <w:r w:rsidRPr="009D6160">
        <w:rPr>
          <w:rFonts w:ascii="Times New Roman" w:hAnsi="Times New Roman"/>
          <w:color w:val="000000" w:themeColor="text1"/>
          <w:sz w:val="20"/>
          <w:szCs w:val="20"/>
        </w:rPr>
        <w:t>от 2</w:t>
      </w:r>
      <w:r w:rsidR="009D6160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9D6160">
        <w:rPr>
          <w:rFonts w:ascii="Times New Roman" w:hAnsi="Times New Roman"/>
          <w:color w:val="000000" w:themeColor="text1"/>
          <w:sz w:val="20"/>
          <w:szCs w:val="20"/>
        </w:rPr>
        <w:t>.1</w:t>
      </w:r>
      <w:r w:rsidR="009D6160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9D6160">
        <w:rPr>
          <w:rFonts w:ascii="Times New Roman" w:hAnsi="Times New Roman"/>
          <w:color w:val="000000" w:themeColor="text1"/>
          <w:sz w:val="20"/>
          <w:szCs w:val="20"/>
        </w:rPr>
        <w:t>.2020 г.</w:t>
      </w:r>
    </w:p>
    <w:p w:rsidR="00945DC9" w:rsidRDefault="00945DC9" w:rsidP="00945D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9D6160">
        <w:rPr>
          <w:rFonts w:ascii="Times New Roman" w:hAnsi="Times New Roman"/>
          <w:sz w:val="28"/>
          <w:szCs w:val="28"/>
          <w:lang w:eastAsia="en-US"/>
        </w:rPr>
        <w:t>Порядок</w:t>
      </w:r>
    </w:p>
    <w:p w:rsidR="00945DC9" w:rsidRDefault="00945DC9" w:rsidP="00945DC9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субсидии из бюджета сельского поселения Ижбердинский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</w:t>
      </w:r>
    </w:p>
    <w:p w:rsidR="00945DC9" w:rsidRDefault="00945DC9" w:rsidP="00945DC9">
      <w:pPr>
        <w:tabs>
          <w:tab w:val="left" w:pos="783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, муниципальным унитарным предприятиям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>(далее соответственно - субсидия, объекты) с</w:t>
      </w:r>
      <w:proofErr w:type="gram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2. Субсидия предоставляется учреждениям и предприятиям в пределах средств, предусмотренных решением Совета </w:t>
      </w:r>
      <w:r>
        <w:rPr>
          <w:rFonts w:ascii="Times New Roman" w:hAnsi="Times New Roman"/>
          <w:bCs/>
          <w:sz w:val="28"/>
          <w:szCs w:val="28"/>
        </w:rPr>
        <w:t xml:space="preserve">сельского 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о бюджете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>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  <w:proofErr w:type="gramEnd"/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в) условие о соблюдении муниципальным автономным учреждением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г) положения, устанавливающие обязанность муниципального автономного учреждения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, предприятия по открытию в Управлении по финансам, экономическому развитию и инвестициям Администрации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район Республики Башкортостан (далее – </w:t>
      </w:r>
      <w:bookmarkStart w:id="2" w:name="_Hlk52985938"/>
      <w:r>
        <w:rPr>
          <w:rFonts w:ascii="Times New Roman" w:hAnsi="Times New Roman"/>
          <w:snapToGrid w:val="0"/>
          <w:spacing w:val="-6"/>
          <w:sz w:val="28"/>
          <w:szCs w:val="28"/>
        </w:rPr>
        <w:t>Управление по финансам</w:t>
      </w:r>
      <w:bookmarkEnd w:id="2"/>
      <w:r>
        <w:rPr>
          <w:rFonts w:ascii="Times New Roman" w:hAnsi="Times New Roman"/>
          <w:snapToGrid w:val="0"/>
          <w:spacing w:val="-6"/>
          <w:sz w:val="28"/>
          <w:szCs w:val="28"/>
        </w:rPr>
        <w:t>) лицевого счета для учета операций по получению и использованию субсидии (далее - соответствующий лицевой счет);</w:t>
      </w:r>
      <w:proofErr w:type="gramEnd"/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е) обязательство учреждения осуществлять расходы, связанные с проведением мероприятий, указанных в подпункте "</w:t>
      </w: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>" настоящего пункта, без использования субсидии, если предоставление субсидии на эти цели не предусмотрено;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</w:rPr>
        <w:t>з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и) сроки (порядок определения сроков) перечисления субсидии на соответствующий лицевой счет;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</w:rPr>
        <w:t>н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о) порядок и сроки представления учреждением или предприятием отчетности об использовании субсидии;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pacing w:val="-6"/>
          <w:sz w:val="28"/>
          <w:szCs w:val="28"/>
        </w:rPr>
        <w:t>п</w:t>
      </w:r>
      <w:proofErr w:type="spellEnd"/>
      <w:r>
        <w:rPr>
          <w:rFonts w:ascii="Times New Roman" w:hAnsi="Times New Roman"/>
          <w:snapToGrid w:val="0"/>
          <w:spacing w:val="-6"/>
          <w:sz w:val="28"/>
          <w:szCs w:val="28"/>
        </w:rPr>
        <w:t>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Управлении по финансам.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6. Утверждение и доведение предельных объемов финансирования осуществляются в порядке, установленном Управлением по финансам.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lastRenderedPageBreak/>
        <w:t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Управлением по финансам.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napToGrid w:val="0"/>
          <w:spacing w:val="-6"/>
          <w:sz w:val="28"/>
          <w:szCs w:val="28"/>
        </w:rPr>
        <w:t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муниципального района, необходимого для составления в установленном порядке кассового плана исполнения бюджета муниципального района.</w:t>
      </w:r>
      <w:proofErr w:type="gramEnd"/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bookmarkStart w:id="3" w:name="_GoBack"/>
      <w:bookmarkEnd w:id="3"/>
      <w:r>
        <w:rPr>
          <w:rFonts w:ascii="Times New Roman" w:hAnsi="Times New Roman"/>
          <w:snapToGrid w:val="0"/>
          <w:spacing w:val="-6"/>
          <w:sz w:val="28"/>
          <w:szCs w:val="28"/>
        </w:rPr>
        <w:t>в установленном порядке.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Управлением по финансам с одновременным представлением пояснительной записки, содержащей обоснование такого решения.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945DC9" w:rsidRDefault="00945DC9" w:rsidP="00945DC9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pacing w:val="-6"/>
          <w:sz w:val="28"/>
          <w:szCs w:val="28"/>
        </w:rPr>
      </w:pPr>
      <w:r>
        <w:rPr>
          <w:rFonts w:ascii="Times New Roman" w:hAnsi="Times New Roman"/>
          <w:snapToGrid w:val="0"/>
          <w:spacing w:val="-6"/>
          <w:sz w:val="28"/>
          <w:szCs w:val="28"/>
        </w:rPr>
        <w:t>12. Главный распорядитель бюджетных средств, получатель бюджетных средств, предоставляющий субсидию, представляет ежеквартально в Управление по финансам отчет об освоении субсидии, выделенной на финансирование объектов.</w:t>
      </w:r>
    </w:p>
    <w:p w:rsidR="00945DC9" w:rsidRDefault="00945DC9" w:rsidP="00945DC9">
      <w:pPr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945DC9" w:rsidRDefault="00945DC9" w:rsidP="00945DC9">
      <w:pPr>
        <w:rPr>
          <w:rFonts w:ascii="Calibri" w:eastAsia="Calibri" w:hAnsi="Calibri"/>
          <w:lang w:eastAsia="en-US"/>
        </w:rPr>
      </w:pPr>
    </w:p>
    <w:p w:rsidR="00945DC9" w:rsidRDefault="00945DC9" w:rsidP="00945DC9">
      <w:pPr>
        <w:ind w:firstLine="720"/>
        <w:jc w:val="both"/>
        <w:rPr>
          <w:rFonts w:ascii="Times New Roman" w:eastAsia="Times New Roman" w:hAnsi="Times New Roman"/>
        </w:rPr>
      </w:pPr>
    </w:p>
    <w:p w:rsidR="00945DC9" w:rsidRDefault="00945DC9"/>
    <w:sectPr w:rsidR="00945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DC9"/>
    <w:rsid w:val="00945DC9"/>
    <w:rsid w:val="009D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4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1"/>
    <w:unhideWhenUsed/>
    <w:rsid w:val="00945DC9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DC9"/>
  </w:style>
  <w:style w:type="character" w:customStyle="1" w:styleId="1">
    <w:name w:val="Основной текст Знак1"/>
    <w:basedOn w:val="a0"/>
    <w:link w:val="a3"/>
    <w:locked/>
    <w:rsid w:val="00945DC9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cp:lastPrinted>2020-12-25T09:24:00Z</cp:lastPrinted>
  <dcterms:created xsi:type="dcterms:W3CDTF">2020-12-25T09:10:00Z</dcterms:created>
  <dcterms:modified xsi:type="dcterms:W3CDTF">2020-12-25T09:24:00Z</dcterms:modified>
</cp:coreProperties>
</file>