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7D" w:rsidRPr="0092297D" w:rsidRDefault="0092297D" w:rsidP="0092297D">
      <w:pPr>
        <w:spacing w:after="0"/>
        <w:jc w:val="center"/>
        <w:rPr>
          <w:rFonts w:ascii="Times New Roman" w:hAnsi="Times New Roman" w:cs="Times New Roman"/>
          <w:b/>
        </w:rPr>
      </w:pPr>
      <w:r w:rsidRPr="0092297D">
        <w:rPr>
          <w:rFonts w:ascii="Times New Roman" w:hAnsi="Times New Roman" w:cs="Times New Roman"/>
          <w:b/>
        </w:rPr>
        <w:t>РОССИЙСКАЯ ФЕДЕРАЦИЯ</w:t>
      </w:r>
    </w:p>
    <w:p w:rsidR="0092297D" w:rsidRPr="0092297D" w:rsidRDefault="0092297D" w:rsidP="0092297D">
      <w:pPr>
        <w:spacing w:after="0"/>
        <w:jc w:val="center"/>
        <w:rPr>
          <w:rFonts w:ascii="Times New Roman" w:hAnsi="Times New Roman" w:cs="Times New Roman"/>
          <w:b/>
        </w:rPr>
      </w:pPr>
      <w:r w:rsidRPr="0092297D">
        <w:rPr>
          <w:rFonts w:ascii="Times New Roman" w:hAnsi="Times New Roman" w:cs="Times New Roman"/>
          <w:b/>
        </w:rPr>
        <w:t>ФЕДЕРАЛЬНЫЙ ЗАКОН</w:t>
      </w:r>
    </w:p>
    <w:p w:rsidR="0092297D" w:rsidRPr="0092297D" w:rsidRDefault="0092297D" w:rsidP="0092297D">
      <w:pPr>
        <w:spacing w:after="0"/>
        <w:jc w:val="center"/>
        <w:rPr>
          <w:rFonts w:ascii="Times New Roman" w:hAnsi="Times New Roman" w:cs="Times New Roman"/>
          <w:b/>
        </w:rPr>
      </w:pPr>
    </w:p>
    <w:p w:rsidR="0092297D" w:rsidRPr="0092297D" w:rsidRDefault="0092297D" w:rsidP="0092297D">
      <w:pPr>
        <w:spacing w:after="0"/>
        <w:jc w:val="center"/>
        <w:rPr>
          <w:rFonts w:ascii="Times New Roman" w:hAnsi="Times New Roman" w:cs="Times New Roman"/>
          <w:b/>
        </w:rPr>
      </w:pPr>
      <w:r w:rsidRPr="0092297D">
        <w:rPr>
          <w:rFonts w:ascii="Times New Roman" w:hAnsi="Times New Roman" w:cs="Times New Roman"/>
          <w:b/>
        </w:rPr>
        <w:t>О ПРОТИВОДЕЙСТВИИ ЭКСТРЕМИСТСКОЙ ДЕЯТЕЛЬНОСТИ</w:t>
      </w:r>
    </w:p>
    <w:p w:rsidR="0092297D" w:rsidRDefault="0092297D" w:rsidP="0092297D"/>
    <w:p w:rsidR="0092297D" w:rsidRPr="0092297D" w:rsidRDefault="0092297D" w:rsidP="0092297D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92297D">
        <w:rPr>
          <w:rFonts w:ascii="Times New Roman" w:hAnsi="Times New Roman" w:cs="Times New Roman"/>
        </w:rPr>
        <w:t>Принят</w:t>
      </w:r>
      <w:proofErr w:type="gramEnd"/>
    </w:p>
    <w:p w:rsidR="0092297D" w:rsidRPr="0092297D" w:rsidRDefault="0092297D" w:rsidP="0092297D">
      <w:pPr>
        <w:spacing w:after="0"/>
        <w:jc w:val="right"/>
        <w:rPr>
          <w:rFonts w:ascii="Times New Roman" w:hAnsi="Times New Roman" w:cs="Times New Roman"/>
        </w:rPr>
      </w:pPr>
      <w:r w:rsidRPr="0092297D">
        <w:rPr>
          <w:rFonts w:ascii="Times New Roman" w:hAnsi="Times New Roman" w:cs="Times New Roman"/>
        </w:rPr>
        <w:t>Государственной Думой</w:t>
      </w:r>
    </w:p>
    <w:p w:rsidR="0092297D" w:rsidRPr="0092297D" w:rsidRDefault="0092297D" w:rsidP="0092297D">
      <w:pPr>
        <w:spacing w:after="0"/>
        <w:jc w:val="right"/>
        <w:rPr>
          <w:rFonts w:ascii="Times New Roman" w:hAnsi="Times New Roman" w:cs="Times New Roman"/>
        </w:rPr>
      </w:pPr>
      <w:r w:rsidRPr="0092297D">
        <w:rPr>
          <w:rFonts w:ascii="Times New Roman" w:hAnsi="Times New Roman" w:cs="Times New Roman"/>
        </w:rPr>
        <w:t>27 июня 2002 года</w:t>
      </w:r>
    </w:p>
    <w:p w:rsidR="0092297D" w:rsidRPr="0092297D" w:rsidRDefault="0092297D" w:rsidP="0092297D">
      <w:pPr>
        <w:spacing w:after="0"/>
        <w:jc w:val="right"/>
        <w:rPr>
          <w:rFonts w:ascii="Times New Roman" w:hAnsi="Times New Roman" w:cs="Times New Roman"/>
        </w:rPr>
      </w:pPr>
      <w:r w:rsidRPr="0092297D">
        <w:rPr>
          <w:rFonts w:ascii="Times New Roman" w:hAnsi="Times New Roman" w:cs="Times New Roman"/>
        </w:rPr>
        <w:t>Одобрен</w:t>
      </w:r>
    </w:p>
    <w:p w:rsidR="0092297D" w:rsidRPr="0092297D" w:rsidRDefault="0092297D" w:rsidP="0092297D">
      <w:pPr>
        <w:spacing w:after="0"/>
        <w:jc w:val="right"/>
        <w:rPr>
          <w:rFonts w:ascii="Times New Roman" w:hAnsi="Times New Roman" w:cs="Times New Roman"/>
        </w:rPr>
      </w:pPr>
      <w:r w:rsidRPr="0092297D">
        <w:rPr>
          <w:rFonts w:ascii="Times New Roman" w:hAnsi="Times New Roman" w:cs="Times New Roman"/>
        </w:rPr>
        <w:t>Советом Федерации</w:t>
      </w:r>
    </w:p>
    <w:p w:rsidR="0092297D" w:rsidRPr="0092297D" w:rsidRDefault="0092297D" w:rsidP="0092297D">
      <w:pPr>
        <w:spacing w:after="0"/>
        <w:jc w:val="right"/>
        <w:rPr>
          <w:rFonts w:ascii="Times New Roman" w:hAnsi="Times New Roman" w:cs="Times New Roman"/>
        </w:rPr>
      </w:pPr>
      <w:r w:rsidRPr="0092297D">
        <w:rPr>
          <w:rFonts w:ascii="Times New Roman" w:hAnsi="Times New Roman" w:cs="Times New Roman"/>
        </w:rPr>
        <w:t>10 июля 2002 года</w:t>
      </w:r>
    </w:p>
    <w:p w:rsidR="0092297D" w:rsidRPr="0092297D" w:rsidRDefault="0092297D" w:rsidP="0092297D">
      <w:pPr>
        <w:spacing w:after="0"/>
        <w:jc w:val="right"/>
        <w:rPr>
          <w:rFonts w:ascii="Times New Roman" w:hAnsi="Times New Roman" w:cs="Times New Roman"/>
        </w:rPr>
      </w:pPr>
    </w:p>
    <w:p w:rsidR="0092297D" w:rsidRPr="0092297D" w:rsidRDefault="0092297D" w:rsidP="0092297D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92297D">
        <w:rPr>
          <w:rFonts w:ascii="Times New Roman" w:hAnsi="Times New Roman" w:cs="Times New Roman"/>
        </w:rPr>
        <w:t>(в ред. Федеральных законов от 27.07.2006 N 148-ФЗ,</w:t>
      </w:r>
      <w:proofErr w:type="gramEnd"/>
    </w:p>
    <w:p w:rsidR="0092297D" w:rsidRPr="0092297D" w:rsidRDefault="0092297D" w:rsidP="0092297D">
      <w:pPr>
        <w:spacing w:after="0"/>
        <w:jc w:val="right"/>
        <w:rPr>
          <w:rFonts w:ascii="Times New Roman" w:hAnsi="Times New Roman" w:cs="Times New Roman"/>
        </w:rPr>
      </w:pPr>
      <w:r w:rsidRPr="0092297D">
        <w:rPr>
          <w:rFonts w:ascii="Times New Roman" w:hAnsi="Times New Roman" w:cs="Times New Roman"/>
        </w:rPr>
        <w:t>от 27.07.2006 N 153-ФЗ, от 10.05.2007 N 71-ФЗ,</w:t>
      </w:r>
    </w:p>
    <w:p w:rsidR="0092297D" w:rsidRPr="0092297D" w:rsidRDefault="0092297D" w:rsidP="0092297D">
      <w:pPr>
        <w:spacing w:after="0"/>
        <w:jc w:val="right"/>
        <w:rPr>
          <w:rFonts w:ascii="Times New Roman" w:hAnsi="Times New Roman" w:cs="Times New Roman"/>
        </w:rPr>
      </w:pPr>
      <w:r w:rsidRPr="0092297D">
        <w:rPr>
          <w:rFonts w:ascii="Times New Roman" w:hAnsi="Times New Roman" w:cs="Times New Roman"/>
        </w:rPr>
        <w:t>от 24.07.2007 N 211-ФЗ, от 29.04.2008 N 54-ФЗ)</w:t>
      </w:r>
    </w:p>
    <w:p w:rsidR="0092297D" w:rsidRDefault="0092297D" w:rsidP="0092297D"/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Настоящим Федеральным законом в целях защиты прав и свобод человека и гражданина,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основ конституционного строя, обеспечения целостности и безопасности Российской Федерации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определяются правовые и организационные основы противодействия экстремистской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деятельности, устанавливается ответственность за ее осуществление.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Статья 1. Основные понятия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(в ред. Федерального закона от 27.07.2006 N 148-ФЗ)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применяются следующие основные понятия: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1) экстремистская деятельность (экстремизм):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насильственное изменение основ конституционного строя и нарушение целостности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Российской Федерации;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публичное оправдание терроризма и иная террористическая деятельность;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возбуждение социальной, расовой, национальной или религиозной розни;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пропаганда исключительности, превосходства либо неполноценности человека по признаку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его социальной, расовой, национальной, религиозной или языковой принадлежности или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отношения к религии;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нарушение прав, свобод и законных интересов человека и гражданина в зависимости от его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социальной, расовой, национальной, религиозной или языковой принадлежности или отношения к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религии;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воспрепятствование осуществлению гражданами их избирательных прав и права на участие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в референдуме или нарушение тайны голосования, соединенные с насилием либо угрозой его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применения;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воспрепятствование законной деятельности государственных органов, органов местного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самоуправления, избирательных комиссий, общественных и религиозных объединений или иных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организаций, соединенное с насилием либо угрозой его применения;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совершение преступлений по мотивам, указанным в пункте &amp;</w:t>
      </w:r>
      <w:proofErr w:type="spellStart"/>
      <w:r w:rsidRPr="0092297D">
        <w:rPr>
          <w:rFonts w:ascii="Times New Roman" w:hAnsi="Times New Roman" w:cs="Times New Roman"/>
          <w:sz w:val="24"/>
          <w:szCs w:val="24"/>
        </w:rPr>
        <w:t>quot;е&amp;quot</w:t>
      </w:r>
      <w:proofErr w:type="spellEnd"/>
      <w:r w:rsidRPr="0092297D">
        <w:rPr>
          <w:rFonts w:ascii="Times New Roman" w:hAnsi="Times New Roman" w:cs="Times New Roman"/>
          <w:sz w:val="24"/>
          <w:szCs w:val="24"/>
        </w:rPr>
        <w:t>; части первой статьи 63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Уголовного кодекса Российской Федерации;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пропаганда и публичное демонстрирование нацистской атрибутики или символики либо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атрибутики или символики, сходных с нацистской атрибутикой или символикой до степени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смешения;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публичные призывы к осуществлению указанных деяний либо массовое распространение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заведомо экстремистских материалов, а равно их изготовление или хранение в целях массового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распространения;</w:t>
      </w:r>
      <w:proofErr w:type="gramEnd"/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публичное заведомо ложное обвинение лица, замещающего государственную должность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 xml:space="preserve">Российской Федерации или </w:t>
      </w:r>
      <w:r w:rsidRPr="0092297D">
        <w:rPr>
          <w:rFonts w:ascii="Times New Roman" w:hAnsi="Times New Roman" w:cs="Times New Roman"/>
          <w:sz w:val="24"/>
          <w:szCs w:val="24"/>
        </w:rPr>
        <w:lastRenderedPageBreak/>
        <w:t>государственную должность субъекта Российской Федерации, в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совершении им в период исполнения своих должностных обязанностей деяний, указанных в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настоящей статье и являющихся преступлением;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организация и подготовка указанных деяний, а также подстрекательство к их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осуществлению;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финансирование указанных деяний либо иное содействие в их организации, подготовке и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осуществлении, в том числе путем предоставления учебной, полиграфической и материально-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технической базы, телефонной и иных видов связи или оказания информационных услуг;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(п. 1 в ред. Федерального закона от 24.07.2007 N 211-ФЗ)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2) экстремистская организация - общественное или религиозное объединение либо иная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 xml:space="preserve">организация, в отношении 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92297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настоящим Федеральным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законом, судом принято вступившее в законную силу решение о ликвидации или запрете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деятельности в связи с осуществлением экстремистской деятельности;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3) экстремистские материалы - предназначенные для обнародования документы либо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297D">
        <w:rPr>
          <w:rFonts w:ascii="Times New Roman" w:hAnsi="Times New Roman" w:cs="Times New Roman"/>
          <w:sz w:val="24"/>
          <w:szCs w:val="24"/>
        </w:rPr>
        <w:t>информация на иных носителях, призывающие к осуществлению экстремистской деятельности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либо обосновывающие или оправдывающие необходимость осуществления такой деятельности, в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том числе труды руководителей национал-социалистской рабочей партии Германии, фашистской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партии Италии, публикации, обосновывающие или оправдывающие национальное и (или) расовое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превосходство либо оправдывающие практику совершения военных или иных преступлений,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направленных на полное или частичное уничтожение какой-либо этнической, социальной, расовой,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национальной или религиозной группы.</w:t>
      </w:r>
      <w:proofErr w:type="gramEnd"/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Статья 2. Основные принципы противодействия экстремистской деятельности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Противодействие экстремистской деятельности основывается на следующих принципах: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признание, соблюдение и защита прав и свобод человека и гражданина, а равно законных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интересов организаций;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законность;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гласность;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приоритет обеспечения безопасности Российской Федерации;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приоритет мер, направленных на предупреждение экстремистской деятельности;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сотрудничество государства с общественными и религиозными объединениями, иными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организациями, гражданами в противодействии экстремистской деятельности;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неотвратимость наказания за осуществление экстремистской деятельности.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Статья 3. Основные направления противодействия экстремистской деятельности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 xml:space="preserve">Противодействие экстремистской деятельности осуществляется 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2297D">
        <w:rPr>
          <w:rFonts w:ascii="Times New Roman" w:hAnsi="Times New Roman" w:cs="Times New Roman"/>
          <w:sz w:val="24"/>
          <w:szCs w:val="24"/>
        </w:rPr>
        <w:t xml:space="preserve"> следующим основным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направлениям: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принятие профилактических мер, направленных на предупреждение экстремистской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деятельности, в том числе на выявление и последующее устранение причин и условий,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способствующих осуществлению экстремистской деятельности;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 xml:space="preserve">выявление, предупреждение и пресечение экстремистской деятельности 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92297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религиозных объединений, иных организаций, физических лиц.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Статья 4. Субъекты противодействия экстремистской деятельности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Федеральные органы государственной власти, органы государственной власти субъектов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Российской Федерации, органы местного самоуправления участвуют в противодействии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экстремистской деятельности в пределах своей компетенции.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Статья 5. Профилактика экстремистской деятельности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В целях противодействия экстремистской деятельности федеральные органы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государственной власти, органы государственной власти субъектов Российской Федерации,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в пределах своей компетенции в </w:t>
      </w:r>
      <w:r w:rsidRPr="0092297D">
        <w:rPr>
          <w:rFonts w:ascii="Times New Roman" w:hAnsi="Times New Roman" w:cs="Times New Roman"/>
          <w:sz w:val="24"/>
          <w:szCs w:val="24"/>
        </w:rPr>
        <w:lastRenderedPageBreak/>
        <w:t>приоритетном порядке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осуществляют профилактические, в том числе воспитательные, пропагандистские, меры,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направленные на предупреждение экстремистской деятельности.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Статья 6. Объявление предостережения о недопустимости осуществления экстремистской</w:t>
      </w:r>
    </w:p>
    <w:p w:rsidR="0092297D" w:rsidRPr="0092297D" w:rsidRDefault="00A71515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Д</w:t>
      </w:r>
      <w:r w:rsidR="0092297D" w:rsidRPr="0092297D">
        <w:rPr>
          <w:rFonts w:ascii="Times New Roman" w:hAnsi="Times New Roman" w:cs="Times New Roman"/>
          <w:sz w:val="24"/>
          <w:szCs w:val="24"/>
        </w:rPr>
        <w:t>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97D" w:rsidRPr="009229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2297D" w:rsidRPr="0092297D">
        <w:rPr>
          <w:rFonts w:ascii="Times New Roman" w:hAnsi="Times New Roman" w:cs="Times New Roman"/>
          <w:sz w:val="24"/>
          <w:szCs w:val="24"/>
        </w:rPr>
        <w:t>ри наличии достаточных и предварительно подтвержденных сведений о готовящихся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97D" w:rsidRPr="0092297D">
        <w:rPr>
          <w:rFonts w:ascii="Times New Roman" w:hAnsi="Times New Roman" w:cs="Times New Roman"/>
          <w:sz w:val="24"/>
          <w:szCs w:val="24"/>
        </w:rPr>
        <w:t>противоправных действиях, содержащих признаки экстремистской деятельности, и при отсутствии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97D" w:rsidRPr="0092297D">
        <w:rPr>
          <w:rFonts w:ascii="Times New Roman" w:hAnsi="Times New Roman" w:cs="Times New Roman"/>
          <w:sz w:val="24"/>
          <w:szCs w:val="24"/>
        </w:rPr>
        <w:t>оснований для привлечения к уголовной ответственности Генеральный прокурор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97D" w:rsidRPr="0092297D">
        <w:rPr>
          <w:rFonts w:ascii="Times New Roman" w:hAnsi="Times New Roman" w:cs="Times New Roman"/>
          <w:sz w:val="24"/>
          <w:szCs w:val="24"/>
        </w:rPr>
        <w:t>Федерации или его заместитель либо подчиненный ему соответствующий прокурор или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97D" w:rsidRPr="0092297D">
        <w:rPr>
          <w:rFonts w:ascii="Times New Roman" w:hAnsi="Times New Roman" w:cs="Times New Roman"/>
          <w:sz w:val="24"/>
          <w:szCs w:val="24"/>
        </w:rPr>
        <w:t>заместитель направляет руководителю общественного или религиозного объединения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97D" w:rsidRPr="0092297D">
        <w:rPr>
          <w:rFonts w:ascii="Times New Roman" w:hAnsi="Times New Roman" w:cs="Times New Roman"/>
          <w:sz w:val="24"/>
          <w:szCs w:val="24"/>
        </w:rPr>
        <w:t>руководителю иной организации, а также другим соответствующим лицам предостережение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97D" w:rsidRPr="0092297D">
        <w:rPr>
          <w:rFonts w:ascii="Times New Roman" w:hAnsi="Times New Roman" w:cs="Times New Roman"/>
          <w:sz w:val="24"/>
          <w:szCs w:val="24"/>
        </w:rPr>
        <w:t>письменной форме о недопустимости такой деятельности с указанием конкретных оснований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97D" w:rsidRPr="0092297D">
        <w:rPr>
          <w:rFonts w:ascii="Times New Roman" w:hAnsi="Times New Roman" w:cs="Times New Roman"/>
          <w:sz w:val="24"/>
          <w:szCs w:val="24"/>
        </w:rPr>
        <w:t>объявления предостережения.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В случае невыполнения требований, изложенных в предостережении, лицо, которому было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объявлено данное предостережение, может быть привлечено к ответственности в установленном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порядке.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Предостережение может быть обжаловано в суд в установленном порядке.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Статья 7. Вынесение предупреждения общественному или религиозному объединению либо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иной организации о недопустимости осуществления экстремистской деятельности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297D">
        <w:rPr>
          <w:rFonts w:ascii="Times New Roman" w:hAnsi="Times New Roman" w:cs="Times New Roman"/>
          <w:sz w:val="24"/>
          <w:szCs w:val="24"/>
        </w:rPr>
        <w:t>Общественному или религиозному объединению либо иной организации в случае выявления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фактов, свидетельствующих о наличии в их деятельности, в том числе в деятельности хотя бы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одного из их региональных или других структурных подразделений, признаков экстремизма,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выносится предупреждение в письменной форме о недопустимости такой деятельности с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указанием конкретных оснований вынесения предупреждения, в том числе допущенных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нарушений.</w:t>
      </w:r>
      <w:proofErr w:type="gramEnd"/>
      <w:r w:rsidRPr="0092297D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297D">
        <w:rPr>
          <w:rFonts w:ascii="Times New Roman" w:hAnsi="Times New Roman" w:cs="Times New Roman"/>
          <w:sz w:val="24"/>
          <w:szCs w:val="24"/>
        </w:rPr>
        <w:t xml:space="preserve"> если возможно принять меры по устранению допущенных нарушений, в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предупреждении также устанавливается срок для устранения указанных нарушений,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составляющий не менее двух месяцев со дня вынесения предупреждения.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Предупреждение общественному или религиозному объединению либо иной организации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выносится Генеральным прокурором Российской Федерации или подчиненным ему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соответствующим прокурором. Предупреждение общественному или религиозному объединению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может быть вынесено также федеральным органом исполнительной власти, осуществляющим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функции в сфере государственной регистрации некоммерческих организаций, общественных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объединений и религиозных организаций (далее - федеральный орган государственной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регистрации), или его соответствующим территориальным органом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97D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29.04.2008 N 54-ФЗ)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Предупреждение может быть обжаловано в суд в установленном порядке.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297D">
        <w:rPr>
          <w:rFonts w:ascii="Times New Roman" w:hAnsi="Times New Roman" w:cs="Times New Roman"/>
          <w:sz w:val="24"/>
          <w:szCs w:val="24"/>
        </w:rPr>
        <w:t xml:space="preserve"> если предупреждение не было обжаловано в суд в установленном порядке или не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признано судом незаконным, а также если в установленный в предупреждении срок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297D">
        <w:rPr>
          <w:rFonts w:ascii="Times New Roman" w:hAnsi="Times New Roman" w:cs="Times New Roman"/>
          <w:sz w:val="24"/>
          <w:szCs w:val="24"/>
        </w:rPr>
        <w:t>соответствующими общественным или религиозным объединением, либо иной организацией, либо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их региональным или другим структурным подразделением не устранены допущенные нарушения,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послужившие основанием для вынесения предупреждения, либо если в течение двенадцати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месяцев со дня вынесения предупреждения выявлены новые факты, свидетельствующие о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наличии признаков экстремизма в их деятельности, в установленном настоящим Федеральным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законом порядке соответствующие общественное или религиозное объединение либо иная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lastRenderedPageBreak/>
        <w:t>организация подлежит</w:t>
      </w:r>
      <w:proofErr w:type="gramEnd"/>
      <w:r w:rsidRPr="0092297D">
        <w:rPr>
          <w:rFonts w:ascii="Times New Roman" w:hAnsi="Times New Roman" w:cs="Times New Roman"/>
          <w:sz w:val="24"/>
          <w:szCs w:val="24"/>
        </w:rPr>
        <w:t xml:space="preserve"> ликвидации, а деятельность общественного или религиозного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объединения, не являющегося юридическим лицом, подлежит запрету.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Статья 8. Предупреждение о недопустимости распространения экстремистских материалов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через средство массовой информации и осуществления им экстремистской деятельности</w:t>
      </w:r>
      <w:proofErr w:type="gramStart"/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97D">
        <w:rPr>
          <w:rFonts w:ascii="Times New Roman" w:hAnsi="Times New Roman" w:cs="Times New Roman"/>
          <w:sz w:val="24"/>
          <w:szCs w:val="24"/>
        </w:rPr>
        <w:t xml:space="preserve"> случае распространения через средство массовой информации экстремистских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материалов либо выявления фактов, свидетельствующих о наличии в его деятельности признаков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экстремизма, учредителю и (или) редакции (главному редактору) данного средства массовой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информации уполномоченным государственным органом, осуществившим регистрацию данного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средства массовой информации, либо федеральным органом исполнительной власти в сфере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печати, телерадиовещания и средств массовых коммуникаций, либо Генеральным прокурором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Российской Федерации или подчиненным ему соответствующим прокурором выносится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предупреждение в письменной форме о недопустимости таких действий либо такой деятельности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с указанием конкретных оснований вынесения предупреждения, в том числе допущенных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нарушений. В случае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297D">
        <w:rPr>
          <w:rFonts w:ascii="Times New Roman" w:hAnsi="Times New Roman" w:cs="Times New Roman"/>
          <w:sz w:val="24"/>
          <w:szCs w:val="24"/>
        </w:rPr>
        <w:t xml:space="preserve"> если возможно принять меры по устранению допущенных нарушений, в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предупреждении также устанавливается срок для устранения указанных нарушений,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составляющий не менее десяти дней со дня вынесения предупреждения.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Предупреждение может быть обжаловано в суд в установленном порядке.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297D">
        <w:rPr>
          <w:rFonts w:ascii="Times New Roman" w:hAnsi="Times New Roman" w:cs="Times New Roman"/>
          <w:sz w:val="24"/>
          <w:szCs w:val="24"/>
        </w:rPr>
        <w:t xml:space="preserve"> если предупреждение не было обжаловано в суд в установленном порядке или не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признано судом незаконным, а также если в установленный в предупреждении срок не приняты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меры по устранению допущенных нарушений, послуживших основанием для вынесения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предупреждения, либо если повторно в течение двенадцати месяцев со дня вынесения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предупреждения выявлены новые факты, свидетельствующие о наличии признаков экстремизма в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деятельности средства массовой информации, деятельность соответствующего средства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массовой информации подлежит прекращению в установленном настоящим Федеральным</w:t>
      </w:r>
      <w:r w:rsidR="00A71515"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законом порядке.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Статья 9. Ответственность общественных и религиозных объединений, иных организаций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осуществление экстремистской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97D">
        <w:rPr>
          <w:rFonts w:ascii="Times New Roman" w:hAnsi="Times New Roman" w:cs="Times New Roman"/>
          <w:sz w:val="24"/>
          <w:szCs w:val="24"/>
        </w:rPr>
        <w:t xml:space="preserve"> Российской Федерации запрещаются создание и деятельность общественных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религиозных объединений, иных организаций, цели или действия которых направлены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осуществление экстремистской деятельности.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В случае, предусмотренном частью четвертой статьи 7 настоящего Федерального закона,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либо в случае осуществления общественным или религиозным объединением, либо иной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297D">
        <w:rPr>
          <w:rFonts w:ascii="Times New Roman" w:hAnsi="Times New Roman" w:cs="Times New Roman"/>
          <w:sz w:val="24"/>
          <w:szCs w:val="24"/>
        </w:rPr>
        <w:t>организацией, либо их региональным или другим структурным подразделением экстремистской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деятельности, повлекшей за собой нарушение прав и свобод человека и гражданина, причинение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вреда личности, здоровью граждан, окружающей среде, общественному порядку,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безопасности, собственности, законным экономическим интересам физических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юридических лиц, обществу и государству или создающей реальную угрозу причинения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вреда, соответствующие общественное или религиозное объединение либо иная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могут быть</w:t>
      </w:r>
      <w:proofErr w:type="gramEnd"/>
      <w:r w:rsidRPr="009229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ликвидированы, а деятельность соответствующего общественного или религиозного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объединения, не являющегося юридическим лицом, может быть запрещена по решению суда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основании заявления Генерального прокурора Российской Федерации или подчиненного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соответствующего прокурора.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По указанным в части второй настоящей статьи основаниям общественное или религиозное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объединение может быть ликвидировано, а деятельность общественного или религиозного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объединения, не являющегося юридическим лицом, может быть запрещена по решению суда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 xml:space="preserve">также на </w:t>
      </w:r>
      <w:r w:rsidRPr="0092297D">
        <w:rPr>
          <w:rFonts w:ascii="Times New Roman" w:hAnsi="Times New Roman" w:cs="Times New Roman"/>
          <w:sz w:val="24"/>
          <w:szCs w:val="24"/>
        </w:rPr>
        <w:lastRenderedPageBreak/>
        <w:t>основании заявления федерального органа государственной регистрации или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соответствующего территориального органа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97D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29.04.2008 N 54-ФЗ)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В случае принятия судом по основаниям, предусмотренным настоящим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законом, решения о ликвидации общественного или религиозного объединения их региональные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другие структурные подразделения также подлежат ликвидации.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Оставшееся после удовлетворения требований кредиторов имущество общественного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религиозного объединения либо иной организации, ликвидируемых по основаниям,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предусмотренным настоящим Федеральным законом, подлежит обращению 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Российской Федерации.</w:t>
      </w:r>
      <w:proofErr w:type="gramEnd"/>
      <w:r w:rsidRPr="0092297D">
        <w:rPr>
          <w:rFonts w:ascii="Times New Roman" w:hAnsi="Times New Roman" w:cs="Times New Roman"/>
          <w:sz w:val="24"/>
          <w:szCs w:val="24"/>
        </w:rPr>
        <w:t xml:space="preserve"> Решение об обращении указанного имущества 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Российской Федерации выносится судом одновременно с решением о ликвидации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или религиозного объединения либо иной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Перечень общественных и религиозных объединений, иных организаций,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которых судом принято вступившее в законную силу решение о ликвидации или запрете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деятельности по основаниям, предусмотренным настоящим Федеральным законом, 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размещению в международной компьютерной сети &amp;</w:t>
      </w:r>
      <w:proofErr w:type="spellStart"/>
      <w:r w:rsidRPr="0092297D">
        <w:rPr>
          <w:rFonts w:ascii="Times New Roman" w:hAnsi="Times New Roman" w:cs="Times New Roman"/>
          <w:sz w:val="24"/>
          <w:szCs w:val="24"/>
        </w:rPr>
        <w:t>quot;Интернет&amp;quot</w:t>
      </w:r>
      <w:proofErr w:type="spellEnd"/>
      <w:r w:rsidRPr="0092297D">
        <w:rPr>
          <w:rFonts w:ascii="Times New Roman" w:hAnsi="Times New Roman" w:cs="Times New Roman"/>
          <w:sz w:val="24"/>
          <w:szCs w:val="24"/>
        </w:rPr>
        <w:t>; на сайтах федеральных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исполнительной власти, осуществляющих функции в сфере регистрации общественных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религиозных объединений, иных организаций.</w:t>
      </w:r>
      <w:proofErr w:type="gramEnd"/>
      <w:r w:rsidRPr="0092297D">
        <w:rPr>
          <w:rFonts w:ascii="Times New Roman" w:hAnsi="Times New Roman" w:cs="Times New Roman"/>
          <w:sz w:val="24"/>
          <w:szCs w:val="24"/>
        </w:rPr>
        <w:t xml:space="preserve"> Указанный перечень также 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опубликованию в официальных периодических изданиях, определенных Правительством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Российской Федерации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2297D">
        <w:rPr>
          <w:rFonts w:ascii="Times New Roman" w:hAnsi="Times New Roman" w:cs="Times New Roman"/>
          <w:sz w:val="24"/>
          <w:szCs w:val="24"/>
        </w:rPr>
        <w:t>асть шестая введена Федеральным законом от 24.07.2007 N 211-ФЗ)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Статья 10. Приостановление деятельности общественного или религиозного объединения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 xml:space="preserve">В случае осуществления общественным или религиозным объединением 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экстремистской</w:t>
      </w:r>
      <w:proofErr w:type="gramEnd"/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297D">
        <w:rPr>
          <w:rFonts w:ascii="Times New Roman" w:hAnsi="Times New Roman" w:cs="Times New Roman"/>
          <w:sz w:val="24"/>
          <w:szCs w:val="24"/>
        </w:rPr>
        <w:t>деятельности, повлекшей за собой нарушение прав и свобод человека и гражданина, причинение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вреда личности, здоровью граждан, окружающей среде, общественному порядку,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безопасности, собственности, законным экономическим интересам физических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юридических лиц, обществу и государству или создающей реальную угрозу причинения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вреда, соответствующие должностное лицо или орган с момента их обращения в суд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основаниям, предусмотренным статьей 9 настоящего Федерального закона</w:t>
      </w:r>
      <w:proofErr w:type="gramEnd"/>
      <w:r w:rsidRPr="0092297D">
        <w:rPr>
          <w:rFonts w:ascii="Times New Roman" w:hAnsi="Times New Roman" w:cs="Times New Roman"/>
          <w:sz w:val="24"/>
          <w:szCs w:val="24"/>
        </w:rPr>
        <w:t>, с заявлением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ликвидации общественного или религиозного объединения либо запрете его деятельности 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своим решением приостановить деятельность общественного или религиозного объединения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рассмотрения судом указанного заявления.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Решение о приостановлении деятельности общественного или религиозного объединения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рассмотрения судом заявления о его ликвидации либо запрете его деятельности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обжаловано в суд в установленном порядке.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В случае приостановления деятельности общественного или религиозного объединения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приостанавливаются права общественного или религиозного объединения, его региональных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других структурных подразделений как учредителей средств массовой информации,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запрещается пользоваться государственными и муниципальными средствами массовой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информации, организовывать и проводить собрания, митинги, демонстрации, шествия,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пикетирование и иные массовые акции или публичные мероприятия, принимать участие в выборах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и референдумах, использовать банковские вклады, за исключением их использования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 xml:space="preserve">осуществления расчетов, связанных 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29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92297D">
        <w:rPr>
          <w:rFonts w:ascii="Times New Roman" w:hAnsi="Times New Roman" w:cs="Times New Roman"/>
          <w:sz w:val="24"/>
          <w:szCs w:val="24"/>
        </w:rPr>
        <w:t xml:space="preserve"> хозяйственной деятельностью, возмещением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причиненных их действиями убытков (ущерба), уплатой налогов, сборов или штрафов, и расчетов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по трудовым договорам.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 xml:space="preserve">Если суд не удовлетворит заявление о ликвидации 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  <w:r w:rsidRPr="0092297D">
        <w:rPr>
          <w:rFonts w:ascii="Times New Roman" w:hAnsi="Times New Roman" w:cs="Times New Roman"/>
          <w:sz w:val="24"/>
          <w:szCs w:val="24"/>
        </w:rPr>
        <w:t xml:space="preserve"> или религиозного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lastRenderedPageBreak/>
        <w:t xml:space="preserve">объединения либо запрете его деятельности, данное объединение возобновляет 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деятельность после вступления решения суда в законную силу.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Приостановление деятельности политических партий осуществляется в порядке,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297D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92297D">
        <w:rPr>
          <w:rFonts w:ascii="Times New Roman" w:hAnsi="Times New Roman" w:cs="Times New Roman"/>
          <w:sz w:val="24"/>
          <w:szCs w:val="24"/>
        </w:rPr>
        <w:t xml:space="preserve"> Федеральным законом &amp;</w:t>
      </w:r>
      <w:proofErr w:type="spellStart"/>
      <w:r w:rsidRPr="0092297D">
        <w:rPr>
          <w:rFonts w:ascii="Times New Roman" w:hAnsi="Times New Roman" w:cs="Times New Roman"/>
          <w:sz w:val="24"/>
          <w:szCs w:val="24"/>
        </w:rPr>
        <w:t>quot;О</w:t>
      </w:r>
      <w:proofErr w:type="spellEnd"/>
      <w:r w:rsidRPr="0092297D">
        <w:rPr>
          <w:rFonts w:ascii="Times New Roman" w:hAnsi="Times New Roman" w:cs="Times New Roman"/>
          <w:sz w:val="24"/>
          <w:szCs w:val="24"/>
        </w:rPr>
        <w:t xml:space="preserve"> политических </w:t>
      </w:r>
      <w:proofErr w:type="spellStart"/>
      <w:r w:rsidRPr="0092297D">
        <w:rPr>
          <w:rFonts w:ascii="Times New Roman" w:hAnsi="Times New Roman" w:cs="Times New Roman"/>
          <w:sz w:val="24"/>
          <w:szCs w:val="24"/>
        </w:rPr>
        <w:t>партиях&amp;quot</w:t>
      </w:r>
      <w:proofErr w:type="spellEnd"/>
      <w:r w:rsidRPr="0092297D">
        <w:rPr>
          <w:rFonts w:ascii="Times New Roman" w:hAnsi="Times New Roman" w:cs="Times New Roman"/>
          <w:sz w:val="24"/>
          <w:szCs w:val="24"/>
        </w:rPr>
        <w:t>;.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Перечень общественных и религиозных объединений, деятельность которых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297D">
        <w:rPr>
          <w:rFonts w:ascii="Times New Roman" w:hAnsi="Times New Roman" w:cs="Times New Roman"/>
          <w:sz w:val="24"/>
          <w:szCs w:val="24"/>
        </w:rPr>
        <w:t>приостановлена</w:t>
      </w:r>
      <w:proofErr w:type="gramEnd"/>
      <w:r w:rsidRPr="0092297D">
        <w:rPr>
          <w:rFonts w:ascii="Times New Roman" w:hAnsi="Times New Roman" w:cs="Times New Roman"/>
          <w:sz w:val="24"/>
          <w:szCs w:val="24"/>
        </w:rPr>
        <w:t xml:space="preserve"> в связи с осуществлением ими экстремистской деятельности, подлежит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размещению в международной компьютерной сети &amp;</w:t>
      </w:r>
      <w:proofErr w:type="spellStart"/>
      <w:r w:rsidRPr="0092297D">
        <w:rPr>
          <w:rFonts w:ascii="Times New Roman" w:hAnsi="Times New Roman" w:cs="Times New Roman"/>
          <w:sz w:val="24"/>
          <w:szCs w:val="24"/>
        </w:rPr>
        <w:t>quot;Интернет&amp;quot</w:t>
      </w:r>
      <w:proofErr w:type="spellEnd"/>
      <w:r w:rsidRPr="0092297D">
        <w:rPr>
          <w:rFonts w:ascii="Times New Roman" w:hAnsi="Times New Roman" w:cs="Times New Roman"/>
          <w:sz w:val="24"/>
          <w:szCs w:val="24"/>
        </w:rPr>
        <w:t>; на сайте федерального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исполнительной власти, осуществляющего функции в сфере регистрации общественных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религиозных объединений. Указанный перечень также подлежит опубликованию в официальны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периодических изданиях, определенных Правительством Российской Федерации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2297D">
        <w:rPr>
          <w:rFonts w:ascii="Times New Roman" w:hAnsi="Times New Roman" w:cs="Times New Roman"/>
          <w:sz w:val="24"/>
          <w:szCs w:val="24"/>
        </w:rPr>
        <w:t>асть шестая введена Федеральным законом от 24.07.2007 N 211-ФЗ)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Статья 11. Ответственность средств массовой информации за распространение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экстремистских материалов и осуществление экстремистской деятельности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В Российской Федерации запрещаются распространение через средства массовой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информации экстремистских материалов и осуществление ими экстремистской деятельности.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297D">
        <w:rPr>
          <w:rFonts w:ascii="Times New Roman" w:hAnsi="Times New Roman" w:cs="Times New Roman"/>
          <w:sz w:val="24"/>
          <w:szCs w:val="24"/>
        </w:rPr>
        <w:t>В случае, предусмотренном частью третьей статьи 8 настоящего Федерального закона,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в случае осуществления средством массовой информации экстремистской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повлекшей за собой нарушение прав и свобод человека и гражданина, причинение вреда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личности, здоровью граждан, окружающей среде, общественному порядку,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безопасности, собственности, законным экономическим интересам физических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юридических лиц, обществу и государству или создающей реальную угрозу причинения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вреда, деятельность</w:t>
      </w:r>
      <w:proofErr w:type="gramEnd"/>
      <w:r w:rsidRPr="0092297D">
        <w:rPr>
          <w:rFonts w:ascii="Times New Roman" w:hAnsi="Times New Roman" w:cs="Times New Roman"/>
          <w:sz w:val="24"/>
          <w:szCs w:val="24"/>
        </w:rPr>
        <w:t xml:space="preserve"> соответствующего средства массовой информации может быть 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прекращена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по решению суда на основании заявления уполномоченного государственного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осуществившего регистрацию данного средства массовой информации, либо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органа исполнительной власти в сфере печати, телерадиовещания и средств массовых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коммуникаций, либо Генерального прокурора Российской Федерации или подчиненного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соответствующего прокурора.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В целях недопущения продолжения распространения экстремистских материалов суд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приостановить реализацию соответствующих номера периодического издания либо тиража аудио-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или видеозаписи программы либо выпуск соответствующей теле-, радио- или видеопрограммы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порядке, предусмотренном для принятия мер по обеспечению иска.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Решение суда является основанием для изъятия нереализованной части тиража продукции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средства массовой информации, содержащей материал экстремистской направленности, из 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хранения, оптовой и розничной торговли.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 xml:space="preserve">Статья 12. Недопущение использования сетей связи общего пользования 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осуществления экстремистской деятельности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Запрещается использование сетей связи общего пользования для осуществления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экстремистской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297D">
        <w:rPr>
          <w:rFonts w:ascii="Times New Roman" w:hAnsi="Times New Roman" w:cs="Times New Roman"/>
          <w:sz w:val="24"/>
          <w:szCs w:val="24"/>
        </w:rPr>
        <w:t xml:space="preserve"> если сеть связи общего пользования используется для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экстремистской деятельности, применяются меры, предусмотренные настоящим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законом, с учетом особенностей отношений, регулируемых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Федерации в области связи.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Статья 13. Ответственность за распространение экстремистских материалов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(в ред. Федерального закона от 24.07.2007 N 211-ФЗ)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 запрещаются распространение 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экстремистских</w:t>
      </w:r>
      <w:proofErr w:type="gramEnd"/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lastRenderedPageBreak/>
        <w:t>материалов, а также их производство или хранение в целях распространения. В случаях,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297D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92297D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производство, хранение или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распространение экстремистских материалов является правонарушением и влечет за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ответственность.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Информационные материалы признаются экстремистскими федеральным судом по месту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обнаружения, распространения или нахождения организации, осуществившей производство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материалов, на основании представления прокурора или при производстве по соответствующему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делу об административном правонарушении, гражданскому или уголовному делу.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 xml:space="preserve">Одновременно с решением о признании информационных материалов 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экстремистскими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судом принимается решение об их конфискации.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Копия вступившего в законную силу судебного решения о признании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материалов экстремистскими направляется в федеральный орган государственной регистрации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97D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29.04.2008 N 54-ФЗ)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Федеральный список экстремистских материалов подлежит размещению в международной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компьютерной сети &amp;</w:t>
      </w:r>
      <w:proofErr w:type="spellStart"/>
      <w:r w:rsidRPr="0092297D">
        <w:rPr>
          <w:rFonts w:ascii="Times New Roman" w:hAnsi="Times New Roman" w:cs="Times New Roman"/>
          <w:sz w:val="24"/>
          <w:szCs w:val="24"/>
        </w:rPr>
        <w:t>quot;Интернет&amp;quot</w:t>
      </w:r>
      <w:proofErr w:type="spellEnd"/>
      <w:r w:rsidRPr="0092297D">
        <w:rPr>
          <w:rFonts w:ascii="Times New Roman" w:hAnsi="Times New Roman" w:cs="Times New Roman"/>
          <w:sz w:val="24"/>
          <w:szCs w:val="24"/>
        </w:rPr>
        <w:t>; на сайте федерального органа государственной регистрации.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Указанный список также подлежит опубликованию в средствах массовой информации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297D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29.04.2008 N 54-ФЗ)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Решение о включении информационных материалов в федеральный список экстремистских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материалов может быть обжаловано в суд в установленном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Федерации порядке.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Статья 14. Ответственность должностных лиц, государственных и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за осуществление ими экстремистской деятельности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297D">
        <w:rPr>
          <w:rFonts w:ascii="Times New Roman" w:hAnsi="Times New Roman" w:cs="Times New Roman"/>
          <w:sz w:val="24"/>
          <w:szCs w:val="24"/>
        </w:rPr>
        <w:t>Высказывания должностного лица, а также иного лица, состоящего на государственной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муниципальной службе, о необходимости, допустимости, возможности или желательности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осуществления экстремистской деятельности, сделанные публично, либо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должностных обязанностей, либо с указанием занимаемой должности, а равно непринятие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должностным лицом в соответствии с его компетенцией мер по пресечению экстремистской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деятельности влечет за собой установленную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ответственность.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Соответствующие государственные органы и вышестоящие должностные лица обязаны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незамедлительно принять необходимые меры по привлечению к ответственности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допустивших действия, указанные в части первой настоящей статьи.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Статья 15. Ответственность граждан Российской Федерации, иностранных граждан и лиц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гражданства за осуществление экстремистской деятельности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За осуществление экстремистской деятельности граждане Российской Федерации,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несут уголовную, административную и </w:t>
      </w:r>
      <w:proofErr w:type="spellStart"/>
      <w:proofErr w:type="gramStart"/>
      <w:r w:rsidRPr="0092297D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9229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правовую</w:t>
      </w:r>
      <w:proofErr w:type="gramEnd"/>
      <w:r w:rsidRPr="0092297D">
        <w:rPr>
          <w:rFonts w:ascii="Times New Roman" w:hAnsi="Times New Roman" w:cs="Times New Roman"/>
          <w:sz w:val="24"/>
          <w:szCs w:val="24"/>
        </w:rPr>
        <w:t xml:space="preserve"> ответственность в установленном законодательством Российской Федерации порядке.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В целях обеспечения государственной и общественной безопасности по основаниям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порядке, которые предусмотрены федеральным законом, лицу, участвовавшему в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экстремистской деятельности, по решению суда может быть ограничен доступ к государственной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муниципальной службе, военной службе по контракту и службе в правоохранительных органах,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также к работе в образовательных учреждениях и занятию частной детективной и охранной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деятельностью.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297D">
        <w:rPr>
          <w:rFonts w:ascii="Times New Roman" w:hAnsi="Times New Roman" w:cs="Times New Roman"/>
          <w:sz w:val="24"/>
          <w:szCs w:val="24"/>
        </w:rPr>
        <w:t xml:space="preserve"> если руководитель или член руководящего органа общественного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религиозного объединения либо иной организации делает публичное заявление, призывающее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осуществлению экстремистской деятельности, без указания на то, что это его личное мнение,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 xml:space="preserve">равно в случае вступления в законную силу в отношении такого лица приговора </w:t>
      </w:r>
      <w:r w:rsidRPr="0092297D">
        <w:rPr>
          <w:rFonts w:ascii="Times New Roman" w:hAnsi="Times New Roman" w:cs="Times New Roman"/>
          <w:sz w:val="24"/>
          <w:szCs w:val="24"/>
        </w:rPr>
        <w:lastRenderedPageBreak/>
        <w:t>суда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преступление экстремистской направленности соответствующие общественное или религиозное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объединение либо иная организация обязаны в течение пяти дней со дня, когда указанное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заявление было сделано, публично заявить о своем несогласии с высказываниями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 xml:space="preserve">действиями такого лица. Если соответствующие общественное или религиозное 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объединение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либо иная организация такого публичного заявления не сделает, это может рассматриваться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факт, свидетельствующий о наличии в их деятельности признаков экстремизма.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Автор печатных, аудио-, аудиовизуальных и иных материалов (произведений),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предназначенных для публичного использования и содержащих хотя бы один из признаков,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предусмотренных статьей 1 настоящего Федерального закона, признается 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осуществлявшим экстремистскую деятельность, и несет ответственность в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порядке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2297D">
        <w:rPr>
          <w:rFonts w:ascii="Times New Roman" w:hAnsi="Times New Roman" w:cs="Times New Roman"/>
          <w:sz w:val="24"/>
          <w:szCs w:val="24"/>
        </w:rPr>
        <w:t>асть четвертая введена Федеральным законом от 27.07.2006 N 148-ФЗ)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Статья 16. Недопущение осуществления экстремистской деятельности при проведении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массовых акций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297D">
        <w:rPr>
          <w:rFonts w:ascii="Times New Roman" w:hAnsi="Times New Roman" w:cs="Times New Roman"/>
          <w:sz w:val="24"/>
          <w:szCs w:val="24"/>
        </w:rPr>
        <w:t>ри проведении собраний, митингов, демонстраций, шествий и пикетирования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допускается осуществление экстремистской деятельности. Организаторы массовых акций несут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ответственность за соблюдение установленных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требований, касающихся порядка проведения массовых акций, недопущения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экстремистской деятельности, а также ее своевременного пресечения. Об указанной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ответственности организаторы массовой акции до ее проведения предупреждаются в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форме органами внутренних дел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Участникам массовых акций запрещается иметь при себе оружие (за исключением тех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местностей, где ношение холодного оружия является принадлежностью национального костюма),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а также предметы, специально изготовленные или приспособленные для причинения вреда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здоровью граждан или материального ущерба физическим и юридическим лицам.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 xml:space="preserve">При проведении массовых акций не допускаются привлечение для участия в </w:t>
      </w:r>
      <w:proofErr w:type="spellStart"/>
      <w:r w:rsidRPr="0092297D">
        <w:rPr>
          <w:rFonts w:ascii="Times New Roman" w:hAnsi="Times New Roman" w:cs="Times New Roman"/>
          <w:sz w:val="24"/>
          <w:szCs w:val="24"/>
        </w:rPr>
        <w:t>ниэкстремистских</w:t>
      </w:r>
      <w:proofErr w:type="spellEnd"/>
      <w:r w:rsidRPr="0092297D">
        <w:rPr>
          <w:rFonts w:ascii="Times New Roman" w:hAnsi="Times New Roman" w:cs="Times New Roman"/>
          <w:sz w:val="24"/>
          <w:szCs w:val="24"/>
        </w:rPr>
        <w:t xml:space="preserve"> организаций, использование их символики или атрибутики,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распространение экстремистских материалов.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В случае обнаружения обстоятельств, предусмотренных частью третьей настоящей статьи,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организаторы массовой акции или иные лица, ответственные за ее проведение, обязаны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незамедлительно принять меры по устранению указанных нарушений. Несоблюдение 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обязанности влечет за собой прекращение массовой акции по требованию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органов внутренних дел Российской Федерации и ответственность ее организаторов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основаниям и в порядке, которые предусмотрены законодательством Российской Федерации.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Статья 17. Международное сотрудничество в области борьбы с экстремизмом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 запрещается деятельность 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92297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религиозных объединений, иных некоммерческих организаций иностранных государств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структурных подразделений, деятельность которых признана экстремистской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международно-правовыми актами и федеральным законодательством.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Запрет деятельности иностранной некоммерческой неправительственной организации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влечет за собой: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а) аннулирование государственной аккредитации и регистрации в порядке, установленном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б) запрет пребывания на территории Российской Федерации иностранных граждан и лиц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гражданства в качестве представителей данной организации;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в) запрет на ведение любой хозяйственной и иной деятельности на территории Российской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lastRenderedPageBreak/>
        <w:t>Федерации;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г) запрет публикации в средствах массовой информации любых материалов от имени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запрещенной организации;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297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2297D">
        <w:rPr>
          <w:rFonts w:ascii="Times New Roman" w:hAnsi="Times New Roman" w:cs="Times New Roman"/>
          <w:sz w:val="24"/>
          <w:szCs w:val="24"/>
        </w:rPr>
        <w:t>) запрет распространения на территории Российской Федерации материалов запрещенной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организации, а равно иной информационной продукции, содержащей материалы 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е) запрет на проведение любых массовых акций и публичных мероприятий, а равно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в массовых акциях и публичных мероприятиях в качестве представителя запрещенной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организации (или ее официальных представителей);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ж) запрет на создание ее организаций - правопреемников в любой организационно-правовой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297D">
        <w:rPr>
          <w:rFonts w:ascii="Times New Roman" w:hAnsi="Times New Roman" w:cs="Times New Roman"/>
          <w:sz w:val="24"/>
          <w:szCs w:val="24"/>
        </w:rPr>
        <w:t>После вступления в силу решения суда о запрете деятельности иностранной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некоммерческой неправительственной организации уполномоченный государственный 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Российской Федерации обязан в десятидневный срок уведомить дипломатическое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представительство или консульское учреждение соответствующего иностранного государства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Российской Федерации о запрете деятельности на территории Российской Федерации 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организации, причинах запрета, а также о последствиях, связанных с запретом.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Российская Федерация в соответствии с международными договорами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Федерации сотрудничает в области борьбы с экстремизмом с иностранными государствами,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правоохранительными органами и специальными службами, а также с международными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D">
        <w:rPr>
          <w:rFonts w:ascii="Times New Roman" w:hAnsi="Times New Roman" w:cs="Times New Roman"/>
          <w:sz w:val="24"/>
          <w:szCs w:val="24"/>
        </w:rPr>
        <w:t>организациями, осуществляющими борьбу с экстремизмом.</w:t>
      </w:r>
    </w:p>
    <w:p w:rsidR="0092297D" w:rsidRDefault="0092297D" w:rsidP="0092297D"/>
    <w:p w:rsidR="0092297D" w:rsidRPr="0092297D" w:rsidRDefault="0092297D" w:rsidP="009229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Президент</w:t>
      </w:r>
    </w:p>
    <w:p w:rsidR="0092297D" w:rsidRPr="0092297D" w:rsidRDefault="0092297D" w:rsidP="009229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2297D" w:rsidRPr="0092297D" w:rsidRDefault="0092297D" w:rsidP="009229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В.ПУТИН</w:t>
      </w:r>
    </w:p>
    <w:p w:rsidR="0092297D" w:rsidRPr="0092297D" w:rsidRDefault="0092297D" w:rsidP="009229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92297D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25 июля 2002 года</w:t>
      </w:r>
    </w:p>
    <w:p w:rsidR="00D24CAB" w:rsidRPr="0092297D" w:rsidRDefault="0092297D" w:rsidP="00922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97D">
        <w:rPr>
          <w:rFonts w:ascii="Times New Roman" w:hAnsi="Times New Roman" w:cs="Times New Roman"/>
          <w:sz w:val="24"/>
          <w:szCs w:val="24"/>
        </w:rPr>
        <w:t>N 114-ФЗ</w:t>
      </w:r>
    </w:p>
    <w:sectPr w:rsidR="00D24CAB" w:rsidRPr="0092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97D"/>
    <w:rsid w:val="0092297D"/>
    <w:rsid w:val="00A71515"/>
    <w:rsid w:val="00D2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4157</Words>
  <Characters>23696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2</cp:revision>
  <dcterms:created xsi:type="dcterms:W3CDTF">2023-03-13T05:39:00Z</dcterms:created>
  <dcterms:modified xsi:type="dcterms:W3CDTF">2023-03-13T05:57:00Z</dcterms:modified>
</cp:coreProperties>
</file>