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EA5" w:rsidRDefault="00B76EA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76EA5" w:rsidRDefault="00B76EA5">
      <w:pPr>
        <w:pStyle w:val="ConsPlusNormal"/>
        <w:jc w:val="both"/>
        <w:outlineLvl w:val="0"/>
      </w:pPr>
    </w:p>
    <w:p w:rsidR="00B76EA5" w:rsidRDefault="00B76EA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76EA5" w:rsidRDefault="00B76EA5">
      <w:pPr>
        <w:pStyle w:val="ConsPlusTitle"/>
        <w:jc w:val="center"/>
      </w:pPr>
    </w:p>
    <w:p w:rsidR="00B76EA5" w:rsidRDefault="00B76EA5">
      <w:pPr>
        <w:pStyle w:val="ConsPlusTitle"/>
        <w:jc w:val="center"/>
      </w:pPr>
      <w:r>
        <w:t>ПОСТАНОВЛЕНИЕ</w:t>
      </w:r>
    </w:p>
    <w:p w:rsidR="00B76EA5" w:rsidRDefault="00B76EA5">
      <w:pPr>
        <w:pStyle w:val="ConsPlusTitle"/>
        <w:jc w:val="center"/>
      </w:pPr>
      <w:r>
        <w:t>от 14 сентября 2023 г. N 1502</w:t>
      </w:r>
    </w:p>
    <w:p w:rsidR="00B76EA5" w:rsidRDefault="00B76EA5">
      <w:pPr>
        <w:pStyle w:val="ConsPlusTitle"/>
        <w:jc w:val="center"/>
      </w:pPr>
    </w:p>
    <w:p w:rsidR="00B76EA5" w:rsidRDefault="00B76EA5">
      <w:pPr>
        <w:pStyle w:val="ConsPlusTitle"/>
        <w:jc w:val="center"/>
      </w:pPr>
      <w:r>
        <w:t>О ВНЕСЕНИИ ИЗМЕНЕНИЙ</w:t>
      </w:r>
    </w:p>
    <w:p w:rsidR="00B76EA5" w:rsidRDefault="00B76EA5">
      <w:pPr>
        <w:pStyle w:val="ConsPlusTitle"/>
        <w:jc w:val="center"/>
      </w:pPr>
      <w:r>
        <w:t>В ПОЛОЖЕНИЕ О ФЕДЕРАЛЬНОМ ГОСУДАРСТВЕННОМ ПОЖАРНОМ НАДЗОРЕ</w:t>
      </w:r>
    </w:p>
    <w:p w:rsidR="00B76EA5" w:rsidRDefault="00B76EA5">
      <w:pPr>
        <w:pStyle w:val="ConsPlusNormal"/>
        <w:jc w:val="center"/>
      </w:pPr>
    </w:p>
    <w:p w:rsidR="00B76EA5" w:rsidRDefault="00B76EA5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6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6">
        <w:r>
          <w:rPr>
            <w:color w:val="0000FF"/>
          </w:rPr>
          <w:t>Положение</w:t>
        </w:r>
      </w:hyperlink>
      <w:r>
        <w:t xml:space="preserve"> о федеральном государственном пожарном надзоре, утвержденное постановлением Правительства Российской Федерации от 12 апреля 2012 г. N 290 "О федеральном государственном пожарном надзоре" (Собрание законодательства Российской Федерации, 2012, N 17, ст. 1964; 2021, N 27, ст. 5403; N 50, ст. 8557; 2022, N 40, ст. 6832).</w:t>
      </w:r>
    </w:p>
    <w:p w:rsidR="00B76EA5" w:rsidRDefault="00B76EA5">
      <w:pPr>
        <w:pStyle w:val="ConsPlusNormal"/>
        <w:spacing w:before="220"/>
        <w:ind w:firstLine="540"/>
        <w:jc w:val="both"/>
      </w:pPr>
      <w:bookmarkStart w:id="0" w:name="P11"/>
      <w:bookmarkEnd w:id="0"/>
      <w:r>
        <w:t xml:space="preserve">2. Настоящее постановление вступает в силу со дня официального опубликования, за исключением </w:t>
      </w:r>
      <w:hyperlink w:anchor="P39">
        <w:r>
          <w:rPr>
            <w:color w:val="0000FF"/>
          </w:rPr>
          <w:t>пункта 8</w:t>
        </w:r>
      </w:hyperlink>
      <w:r>
        <w:t xml:space="preserve"> изменений, утвержденных настоящим постановлением, который вступает в силу с 1 января 2025 г.</w:t>
      </w:r>
    </w:p>
    <w:p w:rsidR="00B76EA5" w:rsidRDefault="00B76EA5">
      <w:pPr>
        <w:pStyle w:val="ConsPlusNormal"/>
        <w:ind w:firstLine="540"/>
        <w:jc w:val="both"/>
      </w:pPr>
    </w:p>
    <w:p w:rsidR="00B76EA5" w:rsidRDefault="00B76EA5">
      <w:pPr>
        <w:pStyle w:val="ConsPlusNormal"/>
        <w:jc w:val="right"/>
      </w:pPr>
      <w:r>
        <w:t>Председатель Правительства</w:t>
      </w:r>
    </w:p>
    <w:p w:rsidR="00B76EA5" w:rsidRDefault="00B76EA5">
      <w:pPr>
        <w:pStyle w:val="ConsPlusNormal"/>
        <w:jc w:val="right"/>
      </w:pPr>
      <w:r>
        <w:t>Российской Федерации</w:t>
      </w:r>
    </w:p>
    <w:p w:rsidR="00B76EA5" w:rsidRDefault="00B76EA5">
      <w:pPr>
        <w:pStyle w:val="ConsPlusNormal"/>
        <w:jc w:val="right"/>
      </w:pPr>
      <w:r>
        <w:t>М.МИШУСТИН</w:t>
      </w:r>
    </w:p>
    <w:p w:rsidR="00B76EA5" w:rsidRDefault="00B76EA5">
      <w:pPr>
        <w:pStyle w:val="ConsPlusNormal"/>
        <w:jc w:val="right"/>
      </w:pPr>
    </w:p>
    <w:p w:rsidR="00B76EA5" w:rsidRDefault="00B76EA5">
      <w:pPr>
        <w:pStyle w:val="ConsPlusNormal"/>
        <w:jc w:val="right"/>
      </w:pPr>
    </w:p>
    <w:p w:rsidR="00B76EA5" w:rsidRDefault="00B76EA5">
      <w:pPr>
        <w:pStyle w:val="ConsPlusNormal"/>
        <w:jc w:val="right"/>
      </w:pPr>
    </w:p>
    <w:p w:rsidR="00B76EA5" w:rsidRDefault="00B76EA5">
      <w:pPr>
        <w:pStyle w:val="ConsPlusNormal"/>
        <w:jc w:val="right"/>
      </w:pPr>
    </w:p>
    <w:p w:rsidR="00B76EA5" w:rsidRDefault="00B76EA5">
      <w:pPr>
        <w:pStyle w:val="ConsPlusNormal"/>
        <w:jc w:val="right"/>
      </w:pPr>
    </w:p>
    <w:p w:rsidR="00B76EA5" w:rsidRDefault="00B76EA5">
      <w:pPr>
        <w:pStyle w:val="ConsPlusNormal"/>
        <w:jc w:val="right"/>
        <w:outlineLvl w:val="0"/>
      </w:pPr>
      <w:r>
        <w:t>Утверждены</w:t>
      </w:r>
    </w:p>
    <w:p w:rsidR="00B76EA5" w:rsidRDefault="00B76EA5">
      <w:pPr>
        <w:pStyle w:val="ConsPlusNormal"/>
        <w:jc w:val="right"/>
      </w:pPr>
      <w:r>
        <w:t>постановлением Правительства</w:t>
      </w:r>
    </w:p>
    <w:p w:rsidR="00B76EA5" w:rsidRDefault="00B76EA5">
      <w:pPr>
        <w:pStyle w:val="ConsPlusNormal"/>
        <w:jc w:val="right"/>
      </w:pPr>
      <w:r>
        <w:t>Российской Федерации</w:t>
      </w:r>
    </w:p>
    <w:p w:rsidR="00B76EA5" w:rsidRDefault="00B76EA5">
      <w:pPr>
        <w:pStyle w:val="ConsPlusNormal"/>
        <w:jc w:val="right"/>
      </w:pPr>
      <w:r>
        <w:t>от 14 сентября 2023 г. N 1502</w:t>
      </w:r>
    </w:p>
    <w:p w:rsidR="00B76EA5" w:rsidRDefault="00B76EA5">
      <w:pPr>
        <w:pStyle w:val="ConsPlusNormal"/>
        <w:jc w:val="right"/>
      </w:pPr>
    </w:p>
    <w:p w:rsidR="00B76EA5" w:rsidRDefault="00B76EA5">
      <w:pPr>
        <w:pStyle w:val="ConsPlusTitle"/>
        <w:jc w:val="center"/>
      </w:pPr>
      <w:bookmarkStart w:id="1" w:name="P26"/>
      <w:bookmarkEnd w:id="1"/>
      <w:r>
        <w:t>ИЗМЕНЕНИЯ,</w:t>
      </w:r>
    </w:p>
    <w:p w:rsidR="00B76EA5" w:rsidRDefault="00B76EA5">
      <w:pPr>
        <w:pStyle w:val="ConsPlusTitle"/>
        <w:jc w:val="center"/>
      </w:pPr>
      <w:r>
        <w:t>КОТОРЫЕ ВНОСЯТСЯ В ПОЛОЖЕНИЕ О ФЕДЕРАЛЬНОМ ГОСУДАРСТВЕННОМ</w:t>
      </w:r>
    </w:p>
    <w:p w:rsidR="00B76EA5" w:rsidRDefault="00B76EA5">
      <w:pPr>
        <w:pStyle w:val="ConsPlusTitle"/>
        <w:jc w:val="center"/>
      </w:pPr>
      <w:r>
        <w:t>ПОЖАРНОМ НАДЗОРЕ</w:t>
      </w:r>
    </w:p>
    <w:p w:rsidR="00B76EA5" w:rsidRDefault="00B76EA5">
      <w:pPr>
        <w:pStyle w:val="ConsPlusNormal"/>
        <w:jc w:val="center"/>
      </w:pPr>
    </w:p>
    <w:p w:rsidR="00B76EA5" w:rsidRDefault="00B76EA5">
      <w:pPr>
        <w:pStyle w:val="ConsPlusNormal"/>
        <w:ind w:firstLine="540"/>
        <w:jc w:val="both"/>
      </w:pPr>
      <w:r>
        <w:t xml:space="preserve">1. В </w:t>
      </w:r>
      <w:hyperlink r:id="rId7">
        <w:r>
          <w:rPr>
            <w:color w:val="0000FF"/>
          </w:rPr>
          <w:t>подпунктах "к"</w:t>
        </w:r>
      </w:hyperlink>
      <w:r>
        <w:t xml:space="preserve"> и </w:t>
      </w:r>
      <w:hyperlink r:id="rId8">
        <w:r>
          <w:rPr>
            <w:color w:val="0000FF"/>
          </w:rPr>
          <w:t>"л" пункта 10</w:t>
        </w:r>
      </w:hyperlink>
      <w:r>
        <w:t xml:space="preserve"> слова "городов (районов)" заменить словами "городов (округов, районов)".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t xml:space="preserve">2. В </w:t>
      </w:r>
      <w:hyperlink r:id="rId9">
        <w:r>
          <w:rPr>
            <w:color w:val="0000FF"/>
          </w:rPr>
          <w:t>абзаце первом пункта 12</w:t>
        </w:r>
      </w:hyperlink>
      <w:r>
        <w:t xml:space="preserve"> слова "городов (районов)" заменить словами "городов (округов, районов)".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t xml:space="preserve">3. В </w:t>
      </w:r>
      <w:hyperlink r:id="rId10">
        <w:r>
          <w:rPr>
            <w:color w:val="0000FF"/>
          </w:rPr>
          <w:t>абзаце первом пункта 13</w:t>
        </w:r>
      </w:hyperlink>
      <w:r>
        <w:t xml:space="preserve"> слова "городов (районов)" заменить словами "городов (округов, районов)".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t xml:space="preserve">4. В </w:t>
      </w:r>
      <w:hyperlink r:id="rId11">
        <w:r>
          <w:rPr>
            <w:color w:val="0000FF"/>
          </w:rPr>
          <w:t>абзаце четвертом пункта 29</w:t>
        </w:r>
      </w:hyperlink>
      <w:r>
        <w:t xml:space="preserve"> слова "ежегодно, к 15 августа," исключить.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t xml:space="preserve">5. </w:t>
      </w:r>
      <w:hyperlink r:id="rId12">
        <w:r>
          <w:rPr>
            <w:color w:val="0000FF"/>
          </w:rPr>
          <w:t>Пункт 36(1)</w:t>
        </w:r>
      </w:hyperlink>
      <w:r>
        <w:t xml:space="preserve"> дополнить предложением следующего содержания: "При этом контрольное (надзорное) мероприятие либо профилактическое мероприятие не проводится, а начатое контрольное (надзорное) мероприятие подлежит прекращению с составлением акта о невозможности его проведения.".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lastRenderedPageBreak/>
        <w:t xml:space="preserve">6. В </w:t>
      </w:r>
      <w:hyperlink r:id="rId13">
        <w:r>
          <w:rPr>
            <w:color w:val="0000FF"/>
          </w:rPr>
          <w:t>абзаце четвертом пункта 42</w:t>
        </w:r>
      </w:hyperlink>
      <w:r>
        <w:t xml:space="preserve"> слова "контролируемых лиц" заменить словами "объектов надзора".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t xml:space="preserve">7. В </w:t>
      </w:r>
      <w:hyperlink r:id="rId14">
        <w:r>
          <w:rPr>
            <w:color w:val="0000FF"/>
          </w:rPr>
          <w:t>абзаце втором пункта 59</w:t>
        </w:r>
      </w:hyperlink>
      <w:r>
        <w:t xml:space="preserve"> цифру "3" заменить цифрами "1,5".</w:t>
      </w:r>
    </w:p>
    <w:p w:rsidR="00B76EA5" w:rsidRDefault="00B76EA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76EA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6EA5" w:rsidRDefault="00B76EA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6EA5" w:rsidRDefault="00B76EA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6EA5" w:rsidRDefault="00B76EA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76EA5" w:rsidRDefault="00B76EA5">
            <w:pPr>
              <w:pStyle w:val="ConsPlusNormal"/>
              <w:jc w:val="both"/>
            </w:pPr>
            <w:r>
              <w:rPr>
                <w:color w:val="392C69"/>
              </w:rPr>
              <w:t xml:space="preserve">П. 8 </w:t>
            </w:r>
            <w:hyperlink w:anchor="P1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6EA5" w:rsidRDefault="00B76EA5">
            <w:pPr>
              <w:pStyle w:val="ConsPlusNormal"/>
            </w:pPr>
          </w:p>
        </w:tc>
      </w:tr>
    </w:tbl>
    <w:p w:rsidR="00B76EA5" w:rsidRDefault="00B76EA5">
      <w:pPr>
        <w:pStyle w:val="ConsPlusNormal"/>
        <w:spacing w:before="280"/>
        <w:ind w:firstLine="540"/>
        <w:jc w:val="both"/>
      </w:pPr>
      <w:bookmarkStart w:id="2" w:name="P39"/>
      <w:bookmarkEnd w:id="2"/>
      <w:r>
        <w:t xml:space="preserve">8. В </w:t>
      </w:r>
      <w:hyperlink r:id="rId15">
        <w:r>
          <w:rPr>
            <w:color w:val="0000FF"/>
          </w:rPr>
          <w:t>приложении</w:t>
        </w:r>
      </w:hyperlink>
      <w:r>
        <w:t xml:space="preserve"> к указанному Положению: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t xml:space="preserve">а) </w:t>
      </w:r>
      <w:hyperlink r:id="rId16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t>"1. При отнесении поднадзорных зданий, сооружений и помещений, а также наружных установок (далее - объекты защиты) к определенной категории риска причинения вреда (ущерба) охраняемым законом ценностям в результате пожаров используются сведения из автоматизированной аналитической системы поддержки и управления контрольно-надзорными органами Министерства Российской Федерации по делам гражданской обороны, чрезвычайным ситуациям и ликвидации последствий стихийных бедствий, а также сведения статистической отчетности Федеральной службы государственной статистики.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t>Критерии отнесения объектов защиты к определенной категории риска основываются на определении величин причинения вреда (ущерба) охраняемым законом ценностям в результате пожаров с использованием оценок социальных и материальных негативных последствий пожаров.";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t xml:space="preserve">б) в </w:t>
      </w:r>
      <w:hyperlink r:id="rId17">
        <w:r>
          <w:rPr>
            <w:color w:val="0000FF"/>
          </w:rPr>
          <w:t>пункте 2</w:t>
        </w:r>
      </w:hyperlink>
      <w:r>
        <w:t>:</w:t>
      </w:r>
    </w:p>
    <w:p w:rsidR="00B76EA5" w:rsidRDefault="00B76EA5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t>"2. На основании сведений, содержащихся в автоматизированной аналитической системе поддержки и управления контрольно-надзорными органами Министерства Российской Федерации по делам гражданской обороны, чрезвычайным ситуациям и ликвидации последствий стихийных бедствий, и сведений статистической отчетности Федеральной службы государственной статистики в отношении объектов защиты определяются:";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t xml:space="preserve">в </w:t>
      </w:r>
      <w:hyperlink r:id="rId19">
        <w:r>
          <w:rPr>
            <w:color w:val="0000FF"/>
          </w:rPr>
          <w:t>подпункте "а"</w:t>
        </w:r>
      </w:hyperlink>
      <w:r>
        <w:t xml:space="preserve"> после слов "далее - допустимый риск" дополнить словом "социальных";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t xml:space="preserve">в </w:t>
      </w:r>
      <w:hyperlink r:id="rId20">
        <w:r>
          <w:rPr>
            <w:color w:val="0000FF"/>
          </w:rPr>
          <w:t>подпункте "б"</w:t>
        </w:r>
      </w:hyperlink>
      <w:r>
        <w:t xml:space="preserve"> после слов "далее - ожидаемый риск" дополнить словом "социальных";</w:t>
      </w:r>
    </w:p>
    <w:p w:rsidR="00B76EA5" w:rsidRDefault="00B76EA5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дополнить</w:t>
        </w:r>
      </w:hyperlink>
      <w:r>
        <w:t xml:space="preserve"> подпунктами "в" и "г" следующего содержания: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t>"в) допустимый риск причинения материального ущерба от пожара на объекте защиты (далее - допустимый риск материальных негативных последствий пожара);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t>г) ожидаемый риск причинения материального ущерба от пожара на объекте защиты (далее - ожидаемый риск материальных негативных последствий пожара).";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t xml:space="preserve">в) </w:t>
      </w:r>
      <w:hyperlink r:id="rId22">
        <w:r>
          <w:rPr>
            <w:color w:val="0000FF"/>
          </w:rPr>
          <w:t>дополнить</w:t>
        </w:r>
      </w:hyperlink>
      <w:r>
        <w:t xml:space="preserve"> пунктом 2(1) следующего содержания: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t>"2(1). Расчеты допустимого и ожидаемого рисков материальных негативных последствий пожаров осуществляются при выполнении одного из следующих условий: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t>а) объект защиты находится в государственной или муниципальной собственности;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t>б) на объекте защиты осуществляют экономическую деятельность более одного контролируемого лица.";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lastRenderedPageBreak/>
        <w:t xml:space="preserve">г) в </w:t>
      </w:r>
      <w:hyperlink r:id="rId23">
        <w:r>
          <w:rPr>
            <w:color w:val="0000FF"/>
          </w:rPr>
          <w:t>абзаце первом пункта 3</w:t>
        </w:r>
      </w:hyperlink>
      <w:r>
        <w:t xml:space="preserve"> после слов "Допустимый риск" дополнить словом "социальных";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t xml:space="preserve">д) </w:t>
      </w:r>
      <w:hyperlink r:id="rId24">
        <w:r>
          <w:rPr>
            <w:color w:val="0000FF"/>
          </w:rPr>
          <w:t>дополнить</w:t>
        </w:r>
      </w:hyperlink>
      <w:r>
        <w:t xml:space="preserve"> пунктом 3(1) следующего содержания: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t>"3(1). Допустимый риск материальных негативных последствий пожара рассчитывается на основании сведений о средней стоимости основных фондов организаций, содержащихся в формах статистической отчетности Федеральной службы государственной статистики.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t>Величина допустимого риска материальных негативных последствий пожара (Q</w:t>
      </w:r>
      <w:r>
        <w:rPr>
          <w:vertAlign w:val="subscript"/>
        </w:rPr>
        <w:t>М(доп)n</w:t>
      </w:r>
      <w:r>
        <w:t>) для каждого условия, указанного в пункте 2(1) настоящего документа, определяется по формуле:</w:t>
      </w:r>
    </w:p>
    <w:p w:rsidR="00B76EA5" w:rsidRDefault="00B76EA5">
      <w:pPr>
        <w:pStyle w:val="ConsPlusNormal"/>
        <w:ind w:firstLine="540"/>
        <w:jc w:val="both"/>
      </w:pPr>
    </w:p>
    <w:p w:rsidR="00B76EA5" w:rsidRDefault="00B76EA5">
      <w:pPr>
        <w:pStyle w:val="ConsPlusNormal"/>
        <w:jc w:val="center"/>
      </w:pPr>
      <w:r>
        <w:t>Q</w:t>
      </w:r>
      <w:r>
        <w:rPr>
          <w:vertAlign w:val="subscript"/>
        </w:rPr>
        <w:t>М(доп)n</w:t>
      </w:r>
      <w:r>
        <w:t xml:space="preserve"> = e</w:t>
      </w:r>
      <w:r>
        <w:rPr>
          <w:vertAlign w:val="superscript"/>
        </w:rPr>
        <w:t>-m</w:t>
      </w:r>
      <w:r>
        <w:t xml:space="preserve"> </w:t>
      </w:r>
      <w:r>
        <w:rPr>
          <w:noProof/>
        </w:rPr>
        <w:drawing>
          <wp:inline distT="0" distB="0" distL="0" distR="0">
            <wp:extent cx="125730" cy="1365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U</w:t>
      </w:r>
      <w:r>
        <w:rPr>
          <w:vertAlign w:val="subscript"/>
        </w:rPr>
        <w:t>М(недоп)n</w:t>
      </w:r>
      <w:r>
        <w:t>,</w:t>
      </w:r>
    </w:p>
    <w:p w:rsidR="00B76EA5" w:rsidRDefault="00B76EA5">
      <w:pPr>
        <w:pStyle w:val="ConsPlusNormal"/>
        <w:jc w:val="center"/>
      </w:pPr>
    </w:p>
    <w:p w:rsidR="00B76EA5" w:rsidRDefault="00B76EA5">
      <w:pPr>
        <w:pStyle w:val="ConsPlusNormal"/>
        <w:ind w:firstLine="540"/>
        <w:jc w:val="both"/>
      </w:pPr>
      <w:r>
        <w:t>где: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t>n - индекс условия определения материальных негативных последствий пожаров. Принимается в зависимости от выбранного условия, указанного в пункте 2(1) настоящего документа;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t>e - основание натурального логарифма, принимается равным 2,72;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t>m - количество категорий риска, принимается равным 6.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t>Величина недопустимого материального ущерба от пожара (U</w:t>
      </w:r>
      <w:r>
        <w:rPr>
          <w:vertAlign w:val="subscript"/>
        </w:rPr>
        <w:t>М(недоп)n</w:t>
      </w:r>
      <w:r>
        <w:t>) составляет 20 процентов средней стоимости основных фондов в расчете на один объект защиты и определяется по формуле:</w:t>
      </w:r>
    </w:p>
    <w:p w:rsidR="00B76EA5" w:rsidRDefault="00B76EA5">
      <w:pPr>
        <w:pStyle w:val="ConsPlusNormal"/>
        <w:ind w:firstLine="540"/>
        <w:jc w:val="both"/>
      </w:pPr>
    </w:p>
    <w:p w:rsidR="00B76EA5" w:rsidRDefault="00B76EA5">
      <w:pPr>
        <w:pStyle w:val="ConsPlusNormal"/>
        <w:jc w:val="center"/>
      </w:pPr>
      <w:r>
        <w:t>U</w:t>
      </w:r>
      <w:r>
        <w:rPr>
          <w:vertAlign w:val="subscript"/>
        </w:rPr>
        <w:t>М(недоп)n</w:t>
      </w:r>
      <w:r>
        <w:t xml:space="preserve"> = 0,2 </w:t>
      </w:r>
      <w:r>
        <w:rPr>
          <w:noProof/>
        </w:rPr>
        <w:drawing>
          <wp:inline distT="0" distB="0" distL="0" distR="0">
            <wp:extent cx="125730" cy="1365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G</w:t>
      </w:r>
      <w:r>
        <w:rPr>
          <w:vertAlign w:val="subscript"/>
        </w:rPr>
        <w:t>ос.ф.n</w:t>
      </w:r>
      <w:r>
        <w:t>,</w:t>
      </w:r>
    </w:p>
    <w:p w:rsidR="00B76EA5" w:rsidRDefault="00B76EA5">
      <w:pPr>
        <w:pStyle w:val="ConsPlusNormal"/>
        <w:jc w:val="center"/>
      </w:pPr>
    </w:p>
    <w:p w:rsidR="00B76EA5" w:rsidRDefault="00B76EA5">
      <w:pPr>
        <w:pStyle w:val="ConsPlusNormal"/>
        <w:ind w:firstLine="540"/>
        <w:jc w:val="both"/>
      </w:pPr>
      <w:r>
        <w:t>где: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t>G</w:t>
      </w:r>
      <w:r>
        <w:rPr>
          <w:vertAlign w:val="subscript"/>
        </w:rPr>
        <w:t>ос.ф.n</w:t>
      </w:r>
      <w:r>
        <w:t xml:space="preserve"> - стоимость основных фондов в расчете на один объект защиты для каждого условия, указанного в пункте 2(1) настоящего документа.";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t xml:space="preserve">е) в </w:t>
      </w:r>
      <w:hyperlink r:id="rId26">
        <w:r>
          <w:rPr>
            <w:color w:val="0000FF"/>
          </w:rPr>
          <w:t>пункте 4</w:t>
        </w:r>
      </w:hyperlink>
      <w:r>
        <w:t>: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t xml:space="preserve">в </w:t>
      </w:r>
      <w:hyperlink r:id="rId27">
        <w:r>
          <w:rPr>
            <w:color w:val="0000FF"/>
          </w:rPr>
          <w:t>абзаце первом</w:t>
        </w:r>
      </w:hyperlink>
      <w:r>
        <w:t>: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t>после слов "Ожидаемый риск" дополнить словом "социальных";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t>слова "в течение года" исключить;</w:t>
      </w:r>
    </w:p>
    <w:p w:rsidR="00B76EA5" w:rsidRDefault="00B76EA5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B76EA5" w:rsidRDefault="00B76EA5">
      <w:pPr>
        <w:pStyle w:val="ConsPlusNormal"/>
        <w:ind w:firstLine="540"/>
        <w:jc w:val="both"/>
      </w:pPr>
    </w:p>
    <w:p w:rsidR="00B76EA5" w:rsidRDefault="00B76EA5">
      <w:pPr>
        <w:pStyle w:val="ConsPlusNormal"/>
        <w:jc w:val="center"/>
      </w:pPr>
      <w:r>
        <w:t>"Q</w:t>
      </w:r>
      <w:r>
        <w:rPr>
          <w:vertAlign w:val="subscript"/>
        </w:rPr>
        <w:t>С</w:t>
      </w:r>
      <w:r>
        <w:t xml:space="preserve"> = P</w:t>
      </w:r>
      <w:r>
        <w:rPr>
          <w:vertAlign w:val="subscript"/>
        </w:rPr>
        <w:t>С</w:t>
      </w:r>
      <w:r>
        <w:t xml:space="preserve"> </w:t>
      </w:r>
      <w:r>
        <w:rPr>
          <w:noProof/>
        </w:rPr>
        <w:drawing>
          <wp:inline distT="0" distB="0" distL="0" distR="0">
            <wp:extent cx="125730" cy="13652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U</w:t>
      </w:r>
      <w:r>
        <w:rPr>
          <w:vertAlign w:val="subscript"/>
        </w:rPr>
        <w:t>С</w:t>
      </w:r>
      <w:r>
        <w:t>,";</w:t>
      </w:r>
    </w:p>
    <w:p w:rsidR="00B76EA5" w:rsidRDefault="00B76EA5">
      <w:pPr>
        <w:pStyle w:val="ConsPlusNormal"/>
        <w:jc w:val="center"/>
      </w:pPr>
    </w:p>
    <w:p w:rsidR="00B76EA5" w:rsidRDefault="00B76EA5">
      <w:pPr>
        <w:pStyle w:val="ConsPlusNormal"/>
        <w:ind w:firstLine="540"/>
        <w:jc w:val="both"/>
      </w:pPr>
      <w:r>
        <w:t xml:space="preserve">в </w:t>
      </w:r>
      <w:hyperlink r:id="rId29">
        <w:r>
          <w:rPr>
            <w:color w:val="0000FF"/>
          </w:rPr>
          <w:t>абзаце четвертом</w:t>
        </w:r>
      </w:hyperlink>
      <w:r>
        <w:t xml:space="preserve"> слова "P - вероятность возникновения пожаров" заменить словами "P</w:t>
      </w:r>
      <w:r>
        <w:rPr>
          <w:vertAlign w:val="subscript"/>
        </w:rPr>
        <w:t>С</w:t>
      </w:r>
      <w:r>
        <w:t xml:space="preserve"> - вероятность возникновения пожаров с социальными последствиями";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t xml:space="preserve">ж) </w:t>
      </w:r>
      <w:hyperlink r:id="rId30">
        <w:r>
          <w:rPr>
            <w:color w:val="0000FF"/>
          </w:rPr>
          <w:t>дополнить</w:t>
        </w:r>
      </w:hyperlink>
      <w:r>
        <w:t xml:space="preserve"> пунктом 4(1) следующего содержания: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t>"4(1). Величина ожидаемого риска материальных негативных последствий пожара на объектах защиты (Q</w:t>
      </w:r>
      <w:r>
        <w:rPr>
          <w:vertAlign w:val="subscript"/>
        </w:rPr>
        <w:t>М.n</w:t>
      </w:r>
      <w:r>
        <w:t>) определяется по формуле:</w:t>
      </w:r>
    </w:p>
    <w:p w:rsidR="00B76EA5" w:rsidRDefault="00B76EA5">
      <w:pPr>
        <w:pStyle w:val="ConsPlusNormal"/>
        <w:ind w:firstLine="540"/>
        <w:jc w:val="both"/>
      </w:pPr>
    </w:p>
    <w:p w:rsidR="00B76EA5" w:rsidRDefault="00B76EA5">
      <w:pPr>
        <w:pStyle w:val="ConsPlusNormal"/>
        <w:jc w:val="center"/>
      </w:pPr>
      <w:r>
        <w:t>Q</w:t>
      </w:r>
      <w:r>
        <w:rPr>
          <w:vertAlign w:val="subscript"/>
        </w:rPr>
        <w:t>М.n</w:t>
      </w:r>
      <w:r>
        <w:t xml:space="preserve"> = P</w:t>
      </w:r>
      <w:r>
        <w:rPr>
          <w:vertAlign w:val="subscript"/>
        </w:rPr>
        <w:t>М.n</w:t>
      </w:r>
      <w:r>
        <w:t xml:space="preserve"> </w:t>
      </w:r>
      <w:r>
        <w:rPr>
          <w:noProof/>
        </w:rPr>
        <w:drawing>
          <wp:inline distT="0" distB="0" distL="0" distR="0">
            <wp:extent cx="125730" cy="13652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U</w:t>
      </w:r>
      <w:r>
        <w:rPr>
          <w:vertAlign w:val="subscript"/>
        </w:rPr>
        <w:t>М.n</w:t>
      </w:r>
      <w:r>
        <w:t>,</w:t>
      </w:r>
    </w:p>
    <w:p w:rsidR="00B76EA5" w:rsidRDefault="00B76EA5">
      <w:pPr>
        <w:pStyle w:val="ConsPlusNormal"/>
        <w:jc w:val="center"/>
      </w:pPr>
    </w:p>
    <w:p w:rsidR="00B76EA5" w:rsidRDefault="00B76EA5">
      <w:pPr>
        <w:pStyle w:val="ConsPlusNormal"/>
        <w:ind w:firstLine="540"/>
        <w:jc w:val="both"/>
      </w:pPr>
      <w:r>
        <w:lastRenderedPageBreak/>
        <w:t>где: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М.n</w:t>
      </w:r>
      <w:r>
        <w:t xml:space="preserve"> - вероятность возникновения пожаров с материальными последствиями на объектах защиты для каждого условия, указанного в пункте 2(1) настоящего документа, в период проведения ежегодного мониторинга;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t>U</w:t>
      </w:r>
      <w:r>
        <w:rPr>
          <w:vertAlign w:val="subscript"/>
        </w:rPr>
        <w:t>М.n</w:t>
      </w:r>
      <w:r>
        <w:t xml:space="preserve"> - материальный ущерб на объектах защиты для каждого условия, указанного в пункте 2(1) настоящего документа, в период проведения ежегодного мониторинга.";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t xml:space="preserve">з) </w:t>
      </w:r>
      <w:hyperlink r:id="rId31">
        <w:r>
          <w:rPr>
            <w:color w:val="0000FF"/>
          </w:rPr>
          <w:t>пункт 5</w:t>
        </w:r>
      </w:hyperlink>
      <w:r>
        <w:t xml:space="preserve"> изложить в следующей редакции: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t>"5. Вероятность возникновения пожаров с социальными последствиями в период проведения ежегодного мониторинга по группе объектов защиты, однородных по видам экономической деятельности и классам функциональной пожарной опасности (P</w:t>
      </w:r>
      <w:r>
        <w:rPr>
          <w:vertAlign w:val="subscript"/>
        </w:rPr>
        <w:t>С</w:t>
      </w:r>
      <w:r>
        <w:t>), определяется по формуле:</w:t>
      </w:r>
    </w:p>
    <w:p w:rsidR="00B76EA5" w:rsidRDefault="00B76EA5">
      <w:pPr>
        <w:pStyle w:val="ConsPlusNormal"/>
        <w:ind w:firstLine="540"/>
        <w:jc w:val="both"/>
      </w:pPr>
    </w:p>
    <w:p w:rsidR="00B76EA5" w:rsidRDefault="00B76EA5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121410" cy="47180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EA5" w:rsidRDefault="00B76EA5">
      <w:pPr>
        <w:pStyle w:val="ConsPlusNormal"/>
        <w:ind w:firstLine="540"/>
        <w:jc w:val="both"/>
      </w:pPr>
    </w:p>
    <w:p w:rsidR="00B76EA5" w:rsidRDefault="00B76EA5">
      <w:pPr>
        <w:pStyle w:val="ConsPlusNormal"/>
        <w:ind w:firstLine="540"/>
        <w:jc w:val="both"/>
      </w:pPr>
      <w:r>
        <w:t>где: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t>M</w:t>
      </w:r>
      <w:r>
        <w:rPr>
          <w:vertAlign w:val="subscript"/>
        </w:rPr>
        <w:t>ПС</w:t>
      </w:r>
      <w:r>
        <w:t xml:space="preserve"> - количество пожаров с социальными последствиями, происшедших на объектах защиты в соответствующей группе в период проведения ежегодного мониторинга;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t>N - период проведения ежегодного мониторинга, равный одному году;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t>M</w:t>
      </w:r>
      <w:r>
        <w:rPr>
          <w:vertAlign w:val="subscript"/>
        </w:rPr>
        <w:t>ОБ.С.</w:t>
      </w:r>
      <w:r>
        <w:t xml:space="preserve"> - количество объектов защиты в соответствующей группе в период проведения ежегодного мониторинга.";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t xml:space="preserve">и) </w:t>
      </w:r>
      <w:hyperlink r:id="rId33">
        <w:r>
          <w:rPr>
            <w:color w:val="0000FF"/>
          </w:rPr>
          <w:t>дополнить</w:t>
        </w:r>
      </w:hyperlink>
      <w:r>
        <w:t xml:space="preserve"> пунктом 5(1) следующего содержания: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t>"5(1). Вероятность возникновения пожаров с материальными последствиями (P</w:t>
      </w:r>
      <w:r>
        <w:rPr>
          <w:vertAlign w:val="subscript"/>
        </w:rPr>
        <w:t>М.n</w:t>
      </w:r>
      <w:r>
        <w:t>) в период проведения ежегодного мониторинга на объектах защиты для каждого условия, указанного в пункте 2(1) настоящего документа, рассчитывается по формуле:</w:t>
      </w:r>
    </w:p>
    <w:p w:rsidR="00B76EA5" w:rsidRDefault="00B76EA5">
      <w:pPr>
        <w:pStyle w:val="ConsPlusNormal"/>
        <w:ind w:firstLine="540"/>
        <w:jc w:val="both"/>
      </w:pPr>
    </w:p>
    <w:p w:rsidR="00B76EA5" w:rsidRDefault="00B76EA5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289050" cy="47180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EA5" w:rsidRDefault="00B76EA5">
      <w:pPr>
        <w:pStyle w:val="ConsPlusNormal"/>
        <w:jc w:val="center"/>
      </w:pPr>
    </w:p>
    <w:p w:rsidR="00B76EA5" w:rsidRDefault="00B76EA5">
      <w:pPr>
        <w:pStyle w:val="ConsPlusNormal"/>
        <w:ind w:firstLine="540"/>
        <w:jc w:val="both"/>
      </w:pPr>
      <w:r>
        <w:t>где: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t>М</w:t>
      </w:r>
      <w:r>
        <w:rPr>
          <w:vertAlign w:val="subscript"/>
        </w:rPr>
        <w:t>П.М.n</w:t>
      </w:r>
      <w:r>
        <w:t xml:space="preserve"> - количество пожаров с материальными последствиями на объектах защиты для каждого условия, указанного в пункте 2(1) настоящего документа, в период проведения ежегодного мониторинга;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t>М</w:t>
      </w:r>
      <w:r>
        <w:rPr>
          <w:vertAlign w:val="subscript"/>
        </w:rPr>
        <w:t>ОБ.М.n</w:t>
      </w:r>
      <w:r>
        <w:t xml:space="preserve"> - количество объектов защиты для каждого условия, указанного в пункте 2(1) настоящего документа, в период проведения ежегодного мониторинга, единиц.";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t xml:space="preserve">к) в </w:t>
      </w:r>
      <w:hyperlink r:id="rId35">
        <w:r>
          <w:rPr>
            <w:color w:val="0000FF"/>
          </w:rPr>
          <w:t>пункте 6</w:t>
        </w:r>
      </w:hyperlink>
      <w:r>
        <w:t>:</w:t>
      </w:r>
    </w:p>
    <w:p w:rsidR="00B76EA5" w:rsidRDefault="00B76EA5">
      <w:pPr>
        <w:pStyle w:val="ConsPlusNormal"/>
        <w:spacing w:before="220"/>
        <w:ind w:firstLine="540"/>
        <w:jc w:val="both"/>
      </w:pPr>
      <w:hyperlink r:id="rId36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B76EA5" w:rsidRDefault="00B76EA5">
      <w:pPr>
        <w:pStyle w:val="ConsPlusNormal"/>
        <w:ind w:firstLine="540"/>
        <w:jc w:val="both"/>
      </w:pPr>
    </w:p>
    <w:p w:rsidR="00B76EA5" w:rsidRDefault="00B76EA5">
      <w:pPr>
        <w:pStyle w:val="ConsPlusNormal"/>
        <w:jc w:val="center"/>
      </w:pPr>
      <w:r>
        <w:t>"</w:t>
      </w:r>
      <w:r>
        <w:rPr>
          <w:noProof/>
          <w:position w:val="-26"/>
        </w:rPr>
        <w:drawing>
          <wp:inline distT="0" distB="0" distL="0" distR="0">
            <wp:extent cx="1173480" cy="471805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";</w:t>
      </w:r>
    </w:p>
    <w:p w:rsidR="00B76EA5" w:rsidRDefault="00B76EA5">
      <w:pPr>
        <w:pStyle w:val="ConsPlusNormal"/>
        <w:jc w:val="center"/>
      </w:pPr>
    </w:p>
    <w:p w:rsidR="00B76EA5" w:rsidRDefault="00B76EA5">
      <w:pPr>
        <w:pStyle w:val="ConsPlusNormal"/>
        <w:ind w:firstLine="540"/>
        <w:jc w:val="both"/>
      </w:pPr>
      <w:r>
        <w:lastRenderedPageBreak/>
        <w:t xml:space="preserve">в </w:t>
      </w:r>
      <w:hyperlink r:id="rId38">
        <w:r>
          <w:rPr>
            <w:color w:val="0000FF"/>
          </w:rPr>
          <w:t>абзацах четвертом</w:t>
        </w:r>
      </w:hyperlink>
      <w:r>
        <w:t xml:space="preserve"> и </w:t>
      </w:r>
      <w:hyperlink r:id="rId39">
        <w:r>
          <w:rPr>
            <w:color w:val="0000FF"/>
          </w:rPr>
          <w:t>пятом</w:t>
        </w:r>
      </w:hyperlink>
      <w:r>
        <w:t xml:space="preserve"> слова "экономической деятельностью" заменить словами "экономической деятельности";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t xml:space="preserve">л) </w:t>
      </w:r>
      <w:hyperlink r:id="rId40">
        <w:r>
          <w:rPr>
            <w:color w:val="0000FF"/>
          </w:rPr>
          <w:t>дополнить</w:t>
        </w:r>
      </w:hyperlink>
      <w:r>
        <w:t xml:space="preserve"> пунктом 6(1) следующего содержания: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t>"6(1). Материальный ущерб (U</w:t>
      </w:r>
      <w:r>
        <w:rPr>
          <w:vertAlign w:val="subscript"/>
        </w:rPr>
        <w:t>М.n</w:t>
      </w:r>
      <w:r>
        <w:t>) на объектах защиты для каждого условия, указанного в пункте 2(1) настоящего документа, в период проведения ежегодного мониторинга определяется по формуле:</w:t>
      </w:r>
    </w:p>
    <w:p w:rsidR="00B76EA5" w:rsidRDefault="00B76EA5">
      <w:pPr>
        <w:pStyle w:val="ConsPlusNormal"/>
        <w:ind w:firstLine="540"/>
        <w:jc w:val="both"/>
      </w:pPr>
    </w:p>
    <w:p w:rsidR="00B76EA5" w:rsidRDefault="00B76EA5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047750" cy="471805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EA5" w:rsidRDefault="00B76EA5">
      <w:pPr>
        <w:pStyle w:val="ConsPlusNormal"/>
        <w:ind w:firstLine="540"/>
        <w:jc w:val="both"/>
      </w:pPr>
    </w:p>
    <w:p w:rsidR="00B76EA5" w:rsidRDefault="00B76EA5">
      <w:pPr>
        <w:pStyle w:val="ConsPlusNormal"/>
        <w:ind w:firstLine="540"/>
        <w:jc w:val="both"/>
      </w:pPr>
      <w:r>
        <w:t>где: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t>М</w:t>
      </w:r>
      <w:r>
        <w:rPr>
          <w:vertAlign w:val="subscript"/>
        </w:rPr>
        <w:t>У.n</w:t>
      </w:r>
      <w:r>
        <w:t xml:space="preserve"> - расчетный материальный ущерб от пожаров на объектах защиты для каждого условия, указанного в пункте 2(1) настоящего документа, в период проведения ежегодного мониторинга.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t>Расчетный материальный ущерб от пожаров на объектах защиты определяется на основе методик, утверждаемых федеральным органом исполнительной власти, уполномоченным на решение задач в области пожарной безопасности, посредством автоматизированной аналитической системы поддержки и управления контрольно-надзорными органами Министерства Российской Федерации по делам гражданской обороны, чрезвычайным ситуациям и ликвидации последствий стихийных бедствий.";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t xml:space="preserve">м) в </w:t>
      </w:r>
      <w:hyperlink r:id="rId42">
        <w:r>
          <w:rPr>
            <w:color w:val="0000FF"/>
          </w:rPr>
          <w:t>пункте 7</w:t>
        </w:r>
      </w:hyperlink>
      <w:r>
        <w:t>: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t xml:space="preserve">в </w:t>
      </w:r>
      <w:hyperlink r:id="rId43">
        <w:r>
          <w:rPr>
            <w:color w:val="0000FF"/>
          </w:rPr>
          <w:t>абзаце первом</w:t>
        </w:r>
      </w:hyperlink>
      <w:r>
        <w:t xml:space="preserve"> после слов "ожидаемого риска" дополнить словами "социальных и материальных", после слов "допустимого риска" дополнить словами "социальных и материальных";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t xml:space="preserve">в </w:t>
      </w:r>
      <w:hyperlink r:id="rId44">
        <w:r>
          <w:rPr>
            <w:color w:val="0000FF"/>
          </w:rPr>
          <w:t>абзаце втором</w:t>
        </w:r>
      </w:hyperlink>
      <w:r>
        <w:t xml:space="preserve"> после слов "ожидаемого риска" дополнить словами "социальных и материальных", после слов "допустимого риска" дополнить словами "социальных и материальных", после слов "показатель тяжести потенциальных" дополнить словами "социальных и материальных";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t xml:space="preserve">в </w:t>
      </w:r>
      <w:hyperlink r:id="rId45">
        <w:r>
          <w:rPr>
            <w:color w:val="0000FF"/>
          </w:rPr>
          <w:t>абзаце третьем</w:t>
        </w:r>
      </w:hyperlink>
      <w:r>
        <w:t xml:space="preserve"> после слов "Показатель тяжести потенциальных" дополнить словом "социальных";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t xml:space="preserve">в </w:t>
      </w:r>
      <w:hyperlink r:id="rId46">
        <w:r>
          <w:rPr>
            <w:color w:val="0000FF"/>
          </w:rPr>
          <w:t>абзаце шестом</w:t>
        </w:r>
      </w:hyperlink>
      <w:r>
        <w:t xml:space="preserve"> после слов "ожидаемый риск" дополнить словом "социальных";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t xml:space="preserve">в </w:t>
      </w:r>
      <w:hyperlink r:id="rId47">
        <w:r>
          <w:rPr>
            <w:color w:val="0000FF"/>
          </w:rPr>
          <w:t>абзаце седьмом</w:t>
        </w:r>
      </w:hyperlink>
      <w:r>
        <w:t xml:space="preserve"> после слов "допустимый риск" дополнить словом "социальных";</w:t>
      </w:r>
    </w:p>
    <w:p w:rsidR="00B76EA5" w:rsidRDefault="00B76EA5">
      <w:pPr>
        <w:pStyle w:val="ConsPlusNormal"/>
        <w:spacing w:before="220"/>
        <w:ind w:firstLine="540"/>
        <w:jc w:val="both"/>
      </w:pPr>
      <w:hyperlink r:id="rId48">
        <w:r>
          <w:rPr>
            <w:color w:val="0000FF"/>
          </w:rPr>
          <w:t>дополнить</w:t>
        </w:r>
      </w:hyperlink>
      <w:r>
        <w:t xml:space="preserve"> абзацами следующего содержания: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t>"Показатель тяжести потенциальных материальных негативных последствий пожаров (К</w:t>
      </w:r>
      <w:r>
        <w:rPr>
          <w:vertAlign w:val="subscript"/>
        </w:rPr>
        <w:t>М.n</w:t>
      </w:r>
      <w:r>
        <w:t>) определяется по формуле:</w:t>
      </w:r>
    </w:p>
    <w:p w:rsidR="00B76EA5" w:rsidRDefault="00B76EA5">
      <w:pPr>
        <w:pStyle w:val="ConsPlusNormal"/>
        <w:ind w:firstLine="540"/>
        <w:jc w:val="both"/>
      </w:pPr>
    </w:p>
    <w:p w:rsidR="00B76EA5" w:rsidRDefault="00B76EA5">
      <w:pPr>
        <w:pStyle w:val="ConsPlusNormal"/>
        <w:jc w:val="center"/>
      </w:pPr>
      <w:r>
        <w:rPr>
          <w:noProof/>
          <w:position w:val="-27"/>
        </w:rPr>
        <w:drawing>
          <wp:inline distT="0" distB="0" distL="0" distR="0">
            <wp:extent cx="1089660" cy="492760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";</w:t>
      </w:r>
    </w:p>
    <w:p w:rsidR="00B76EA5" w:rsidRDefault="00B76EA5">
      <w:pPr>
        <w:pStyle w:val="ConsPlusNormal"/>
        <w:ind w:firstLine="540"/>
        <w:jc w:val="both"/>
      </w:pPr>
    </w:p>
    <w:p w:rsidR="00B76EA5" w:rsidRDefault="00B76EA5">
      <w:pPr>
        <w:pStyle w:val="ConsPlusNormal"/>
        <w:ind w:firstLine="540"/>
        <w:jc w:val="both"/>
      </w:pPr>
      <w:r>
        <w:t xml:space="preserve">н) </w:t>
      </w:r>
      <w:hyperlink r:id="rId50">
        <w:r>
          <w:rPr>
            <w:color w:val="0000FF"/>
          </w:rPr>
          <w:t>дополнить</w:t>
        </w:r>
      </w:hyperlink>
      <w:r>
        <w:t xml:space="preserve"> пунктом 7(1) следующего содержания: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t>"7(1). Интегральный показатель тяжести потенциальных негативных последствий пожаров (К</w:t>
      </w:r>
      <w:r>
        <w:rPr>
          <w:vertAlign w:val="subscript"/>
        </w:rPr>
        <w:t>Г.Т.М.n</w:t>
      </w:r>
      <w:r>
        <w:t>) определяется по формуле:</w:t>
      </w:r>
    </w:p>
    <w:p w:rsidR="00B76EA5" w:rsidRDefault="00B76EA5">
      <w:pPr>
        <w:pStyle w:val="ConsPlusNormal"/>
        <w:ind w:firstLine="540"/>
        <w:jc w:val="both"/>
      </w:pPr>
    </w:p>
    <w:p w:rsidR="00B76EA5" w:rsidRDefault="00B76EA5">
      <w:pPr>
        <w:pStyle w:val="ConsPlusNormal"/>
        <w:jc w:val="center"/>
      </w:pPr>
      <w:r>
        <w:rPr>
          <w:noProof/>
          <w:position w:val="-14"/>
        </w:rPr>
        <w:drawing>
          <wp:inline distT="0" distB="0" distL="0" distR="0">
            <wp:extent cx="1561465" cy="325120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EA5" w:rsidRDefault="00B76EA5">
      <w:pPr>
        <w:pStyle w:val="ConsPlusNormal"/>
        <w:jc w:val="center"/>
      </w:pPr>
    </w:p>
    <w:p w:rsidR="00B76EA5" w:rsidRDefault="00B76EA5">
      <w:pPr>
        <w:pStyle w:val="ConsPlusNormal"/>
        <w:ind w:firstLine="540"/>
        <w:jc w:val="both"/>
      </w:pPr>
      <w:r>
        <w:t>Расчет интегрального показателя тяжести потенциальных негативных последствий пожаров (К</w:t>
      </w:r>
      <w:r>
        <w:rPr>
          <w:vertAlign w:val="subscript"/>
        </w:rPr>
        <w:t>Г.Т.М.n</w:t>
      </w:r>
      <w:r>
        <w:t>) осуществляется с учетом показателя тяжести потенциальных материальных негативных последствий пожаров (К</w:t>
      </w:r>
      <w:r>
        <w:rPr>
          <w:vertAlign w:val="subscript"/>
        </w:rPr>
        <w:t>М.n</w:t>
      </w:r>
      <w:r>
        <w:t>) в соответствии с условиями, указанными в пункте 2(1) настоящего документа. В случае если объект защиты не удовлетворяет условиям, указанным в пункте 2(1) настоящего документа, при определении значения интегрального показателя тяжести потенциальных негативных последствий пожаров (К</w:t>
      </w:r>
      <w:r>
        <w:rPr>
          <w:vertAlign w:val="subscript"/>
        </w:rPr>
        <w:t>Г.Т.М.n</w:t>
      </w:r>
      <w:r>
        <w:t>) значение показателя тяжести потенциальных материальных негативных последствий пожаров (К</w:t>
      </w:r>
      <w:r>
        <w:rPr>
          <w:vertAlign w:val="subscript"/>
        </w:rPr>
        <w:t>М.n</w:t>
      </w:r>
      <w:r>
        <w:t>) принимается равным нулю.";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t xml:space="preserve">о) в </w:t>
      </w:r>
      <w:hyperlink r:id="rId52">
        <w:r>
          <w:rPr>
            <w:color w:val="0000FF"/>
          </w:rPr>
          <w:t>пункте 8</w:t>
        </w:r>
      </w:hyperlink>
      <w:r>
        <w:t>: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t xml:space="preserve">в </w:t>
      </w:r>
      <w:hyperlink r:id="rId53">
        <w:r>
          <w:rPr>
            <w:color w:val="0000FF"/>
          </w:rPr>
          <w:t>абзаце первом</w:t>
        </w:r>
      </w:hyperlink>
      <w:r>
        <w:t xml:space="preserve"> после слов "В зависимости от значения" дополнить словом "интегрального";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t xml:space="preserve">в </w:t>
      </w:r>
      <w:hyperlink r:id="rId54">
        <w:r>
          <w:rPr>
            <w:color w:val="0000FF"/>
          </w:rPr>
          <w:t>абзацах втором</w:t>
        </w:r>
      </w:hyperlink>
      <w:r>
        <w:t xml:space="preserve"> - </w:t>
      </w:r>
      <w:hyperlink r:id="rId55">
        <w:r>
          <w:rPr>
            <w:color w:val="0000FF"/>
          </w:rPr>
          <w:t>седьмом</w:t>
        </w:r>
      </w:hyperlink>
      <w:r>
        <w:t xml:space="preserve"> слова "К</w:t>
      </w:r>
      <w:r>
        <w:rPr>
          <w:vertAlign w:val="subscript"/>
        </w:rPr>
        <w:t>Г.Т.</w:t>
      </w:r>
      <w:r>
        <w:t>" заменить словами "К</w:t>
      </w:r>
      <w:r>
        <w:rPr>
          <w:vertAlign w:val="subscript"/>
        </w:rPr>
        <w:t>Г.Т.М.n</w:t>
      </w:r>
      <w:r>
        <w:t>";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t xml:space="preserve">п) </w:t>
      </w:r>
      <w:hyperlink r:id="rId56">
        <w:r>
          <w:rPr>
            <w:color w:val="0000FF"/>
          </w:rPr>
          <w:t>пункт 9</w:t>
        </w:r>
      </w:hyperlink>
      <w:r>
        <w:t xml:space="preserve"> изложить в следующей редакции: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t>"9. В целях осуществления планирования контрольных (надзорных) мероприятий федеральным органом исполнительной власти, уполномоченным на решение задач в области пожарной безопасности, проводятся ежегодные расчеты показателей тяжести потенциальных социальных и материальных негативных последствий пожаров. На основе указанных расчетов за 5-летний период определяются среднепятилетние значения показателей тяжести потенциальных социальных и материальных негативных последствий пожаров, которые используются для планирования контрольных (надзорных) мероприятий в течение 5 лет начиная с 1 января 2025 г. По истечении указанного периода производится актуальный расчет среднепятилетних значений показателей тяжести потенциальных социальных и материальных негативных последствий пожаров.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t>Среднепятилетние значения показателей тяжести потенциальных социальных и материальных негативных последствий пожаров публикуются на официальном сайте федерального органа исполнительной власти, уполномоченного на решение задач в области пожарной безопасности, в информационно-телекоммуникационной сети "Интернет".";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t xml:space="preserve">р) </w:t>
      </w:r>
      <w:hyperlink r:id="rId57">
        <w:r>
          <w:rPr>
            <w:color w:val="0000FF"/>
          </w:rPr>
          <w:t>пункт 16</w:t>
        </w:r>
      </w:hyperlink>
      <w:r>
        <w:t xml:space="preserve"> изложить в следующей редакции: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t>"16. Интегральный показатель тяжести потенциальных негативных последствий пожаров (К</w:t>
      </w:r>
      <w:r>
        <w:rPr>
          <w:vertAlign w:val="subscript"/>
        </w:rPr>
        <w:t>Г.Т.М.инд</w:t>
      </w:r>
      <w:r>
        <w:t>) определяется по формуле:</w:t>
      </w:r>
    </w:p>
    <w:p w:rsidR="00B76EA5" w:rsidRDefault="00B76EA5">
      <w:pPr>
        <w:pStyle w:val="ConsPlusNormal"/>
        <w:ind w:firstLine="540"/>
        <w:jc w:val="both"/>
      </w:pPr>
    </w:p>
    <w:p w:rsidR="00B76EA5" w:rsidRDefault="00B76EA5">
      <w:pPr>
        <w:pStyle w:val="ConsPlusNormal"/>
        <w:jc w:val="center"/>
      </w:pPr>
      <w:r>
        <w:rPr>
          <w:noProof/>
          <w:position w:val="-8"/>
        </w:rPr>
        <w:drawing>
          <wp:inline distT="0" distB="0" distL="0" distR="0">
            <wp:extent cx="1750060" cy="251460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EA5" w:rsidRDefault="00B76EA5">
      <w:pPr>
        <w:pStyle w:val="ConsPlusNormal"/>
        <w:ind w:firstLine="540"/>
        <w:jc w:val="both"/>
      </w:pPr>
    </w:p>
    <w:p w:rsidR="00B76EA5" w:rsidRDefault="00B76EA5">
      <w:pPr>
        <w:pStyle w:val="ConsPlusNormal"/>
        <w:ind w:firstLine="540"/>
        <w:jc w:val="both"/>
      </w:pPr>
      <w:r>
        <w:t>где: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Г.Т.М.n</w:t>
      </w:r>
      <w:r>
        <w:t xml:space="preserve"> - интегральный показатель тяжести потенциальных негативных последствий пожаров;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t>U</w:t>
      </w:r>
      <w:r>
        <w:rPr>
          <w:vertAlign w:val="subscript"/>
        </w:rPr>
        <w:t>инд</w:t>
      </w:r>
      <w:r>
        <w:t xml:space="preserve"> - индекс индивидуализации подконтрольного лица.".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t xml:space="preserve">9. В </w:t>
      </w:r>
      <w:hyperlink r:id="rId59">
        <w:r>
          <w:rPr>
            <w:color w:val="0000FF"/>
          </w:rPr>
          <w:t>приложении N 3</w:t>
        </w:r>
      </w:hyperlink>
      <w:r>
        <w:t>, предусмотренном приложением к указанному Положению: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t xml:space="preserve">а) </w:t>
      </w:r>
      <w:hyperlink r:id="rId60">
        <w:r>
          <w:rPr>
            <w:color w:val="0000FF"/>
          </w:rPr>
          <w:t>позицию 4</w:t>
        </w:r>
      </w:hyperlink>
      <w:r>
        <w:t xml:space="preserve"> в графе "Критерии добросовестности" изложить в следующей редакции: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t xml:space="preserve">"4. Наличие в отношении объекта заключения о независимой оценке пожарного риска </w:t>
      </w:r>
      <w:r>
        <w:lastRenderedPageBreak/>
        <w:t>(аудита пожарной безопасности) с выводом о выполнении требований пожарной безопасности и соблюдении противопожарного режима";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t xml:space="preserve">б) </w:t>
      </w:r>
      <w:hyperlink r:id="rId61">
        <w:r>
          <w:rPr>
            <w:color w:val="0000FF"/>
          </w:rPr>
          <w:t>позицию 11</w:t>
        </w:r>
      </w:hyperlink>
      <w:r>
        <w:t xml:space="preserve"> в графе "Критерии добросовестности" дополнить словами ", стандарта организации";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t xml:space="preserve">в) </w:t>
      </w:r>
      <w:hyperlink r:id="rId62">
        <w:r>
          <w:rPr>
            <w:color w:val="0000FF"/>
          </w:rPr>
          <w:t>дополнить</w:t>
        </w:r>
      </w:hyperlink>
      <w:r>
        <w:t xml:space="preserve"> позициями 16 и 17 следующего содержания:</w:t>
      </w:r>
    </w:p>
    <w:p w:rsidR="00B76EA5" w:rsidRDefault="00B76EA5">
      <w:pPr>
        <w:pStyle w:val="ConsPlusNormal"/>
        <w:ind w:firstLine="540"/>
        <w:jc w:val="both"/>
      </w:pPr>
    </w:p>
    <w:p w:rsidR="00B76EA5" w:rsidRDefault="00B76EA5">
      <w:pPr>
        <w:pStyle w:val="ConsPlusNormal"/>
        <w:sectPr w:rsidR="00B76EA5" w:rsidSect="007456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850"/>
        <w:gridCol w:w="1191"/>
        <w:gridCol w:w="680"/>
        <w:gridCol w:w="737"/>
        <w:gridCol w:w="737"/>
        <w:gridCol w:w="794"/>
        <w:gridCol w:w="850"/>
        <w:gridCol w:w="680"/>
        <w:gridCol w:w="737"/>
        <w:gridCol w:w="907"/>
        <w:gridCol w:w="680"/>
        <w:gridCol w:w="737"/>
        <w:gridCol w:w="794"/>
      </w:tblGrid>
      <w:tr w:rsidR="00B76EA5"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</w:pPr>
            <w:r>
              <w:lastRenderedPageBreak/>
              <w:t>"16. Предоставление контролируемым лицом договора страхования рисков причинения вреда (ущерба), объектом которого являются имущественные интересы контролируемого лица, связанные с его обязанностью возместить вред (ущерб) охраняемым законом ценностям, причиненный вследствие нарушения контролируемым лицом требований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  <w:jc w:val="center"/>
            </w:pPr>
            <w:r>
              <w:t>-10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  <w:jc w:val="center"/>
            </w:pPr>
            <w:r>
              <w:t>-10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  <w:jc w:val="center"/>
            </w:pPr>
            <w:r>
              <w:t>-10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  <w:jc w:val="center"/>
            </w:pPr>
            <w:r>
              <w:t>-10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  <w:jc w:val="center"/>
            </w:pPr>
            <w:r>
              <w:t>-10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  <w:jc w:val="center"/>
            </w:pPr>
            <w:r>
              <w:t>-10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  <w:jc w:val="center"/>
            </w:pPr>
            <w:r>
              <w:t>-10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  <w:jc w:val="center"/>
            </w:pPr>
            <w:r>
              <w:t>-10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  <w:jc w:val="center"/>
            </w:pPr>
            <w:r>
              <w:t>-10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  <w:jc w:val="center"/>
            </w:pPr>
            <w:r>
              <w:t>-10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  <w:jc w:val="center"/>
            </w:pPr>
            <w:r>
              <w:t>-10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  <w:jc w:val="center"/>
            </w:pPr>
            <w:r>
              <w:t>-10</w:t>
            </w:r>
          </w:p>
        </w:tc>
      </w:tr>
      <w:tr w:rsidR="00B76EA5">
        <w:tc>
          <w:tcPr>
            <w:tcW w:w="24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  <w:jc w:val="center"/>
            </w:pPr>
            <w:r>
              <w:t>0</w:t>
            </w:r>
          </w:p>
        </w:tc>
      </w:tr>
      <w:tr w:rsidR="00B76EA5"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</w:pPr>
            <w:r>
              <w:t>17. Предоставление в добровольном порядке декларации пожарной безопасности (</w:t>
            </w:r>
            <w:hyperlink r:id="rId63">
              <w:r>
                <w:rPr>
                  <w:color w:val="0000FF"/>
                </w:rPr>
                <w:t>статья 64</w:t>
              </w:r>
            </w:hyperlink>
            <w:r>
              <w:t xml:space="preserve"> Федерального закона "Технический регламент о требованиях пожарной безопасности") в отношении объекта (наружной установки), для которого законодательством </w:t>
            </w:r>
            <w:r>
              <w:lastRenderedPageBreak/>
              <w:t>Российской Федерации о градостроительной деятельности не предусмотрено проведение экспертизы проектной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  <w:jc w:val="center"/>
            </w:pPr>
            <w:r>
              <w:lastRenderedPageBreak/>
              <w:t>да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  <w:jc w:val="center"/>
            </w:pPr>
            <w:r>
              <w:t>-10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  <w:jc w:val="center"/>
            </w:pPr>
            <w:r>
              <w:t>-10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  <w:jc w:val="center"/>
            </w:pPr>
            <w:r>
              <w:t>-10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  <w:jc w:val="center"/>
            </w:pPr>
            <w:r>
              <w:t>-10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  <w:jc w:val="center"/>
            </w:pPr>
            <w:r>
              <w:t>-10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  <w:jc w:val="center"/>
            </w:pPr>
            <w:r>
              <w:t>-10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  <w:jc w:val="center"/>
            </w:pPr>
            <w:r>
              <w:t>-10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  <w:jc w:val="center"/>
            </w:pPr>
            <w:r>
              <w:t>-10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  <w:jc w:val="center"/>
            </w:pPr>
            <w:r>
              <w:t>-10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  <w:jc w:val="center"/>
            </w:pPr>
            <w:r>
              <w:t>-10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  <w:jc w:val="center"/>
            </w:pPr>
            <w:r>
              <w:t>-10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  <w:jc w:val="center"/>
            </w:pPr>
            <w:r>
              <w:t>-10</w:t>
            </w:r>
          </w:p>
        </w:tc>
      </w:tr>
      <w:tr w:rsidR="00B76EA5">
        <w:tc>
          <w:tcPr>
            <w:tcW w:w="24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  <w:jc w:val="center"/>
            </w:pPr>
            <w:r>
              <w:t>0".</w:t>
            </w:r>
          </w:p>
        </w:tc>
      </w:tr>
    </w:tbl>
    <w:p w:rsidR="00B76EA5" w:rsidRDefault="00B76EA5">
      <w:pPr>
        <w:pStyle w:val="ConsPlusNormal"/>
        <w:sectPr w:rsidR="00B76EA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76EA5" w:rsidRDefault="00B76EA5">
      <w:pPr>
        <w:pStyle w:val="ConsPlusNormal"/>
        <w:ind w:firstLine="540"/>
        <w:jc w:val="both"/>
      </w:pPr>
    </w:p>
    <w:p w:rsidR="00B76EA5" w:rsidRDefault="00B76EA5">
      <w:pPr>
        <w:pStyle w:val="ConsPlusNormal"/>
        <w:ind w:firstLine="540"/>
        <w:jc w:val="both"/>
      </w:pPr>
      <w:r>
        <w:t xml:space="preserve">10. В </w:t>
      </w:r>
      <w:hyperlink r:id="rId64">
        <w:r>
          <w:rPr>
            <w:color w:val="0000FF"/>
          </w:rPr>
          <w:t>приложении N 4</w:t>
        </w:r>
      </w:hyperlink>
      <w:r>
        <w:t>, предусмотренном приложением к указанному Положению: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t xml:space="preserve">а) </w:t>
      </w:r>
      <w:hyperlink r:id="rId65">
        <w:r>
          <w:rPr>
            <w:color w:val="0000FF"/>
          </w:rPr>
          <w:t>позицию 4</w:t>
        </w:r>
      </w:hyperlink>
      <w:r>
        <w:t xml:space="preserve"> в графе "Критерии добросовестности" изложить в следующей редакции: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t>"4. Наличие в отношении объекта (наружной установки) заключения о независимой оценке пожарного риска (аудита пожарной безопасности) с выводом о выполнении требований пожарной безопасности и соблюдении противопожарного режима";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t xml:space="preserve">б) </w:t>
      </w:r>
      <w:hyperlink r:id="rId66">
        <w:r>
          <w:rPr>
            <w:color w:val="0000FF"/>
          </w:rPr>
          <w:t>позицию 11</w:t>
        </w:r>
      </w:hyperlink>
      <w:r>
        <w:t xml:space="preserve"> в графе "Критерии добросовестности" дополнить словами ", стандарта организации";</w:t>
      </w:r>
    </w:p>
    <w:p w:rsidR="00B76EA5" w:rsidRDefault="00B76EA5">
      <w:pPr>
        <w:pStyle w:val="ConsPlusNormal"/>
        <w:spacing w:before="220"/>
        <w:ind w:firstLine="540"/>
        <w:jc w:val="both"/>
      </w:pPr>
      <w:r>
        <w:t xml:space="preserve">в) </w:t>
      </w:r>
      <w:hyperlink r:id="rId67">
        <w:r>
          <w:rPr>
            <w:color w:val="0000FF"/>
          </w:rPr>
          <w:t>дополнить</w:t>
        </w:r>
      </w:hyperlink>
      <w:r>
        <w:t xml:space="preserve"> позициями 16 и 17 следующего содержания:</w:t>
      </w:r>
    </w:p>
    <w:p w:rsidR="00B76EA5" w:rsidRDefault="00B76EA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964"/>
        <w:gridCol w:w="1134"/>
        <w:gridCol w:w="907"/>
        <w:gridCol w:w="1020"/>
        <w:gridCol w:w="737"/>
      </w:tblGrid>
      <w:tr w:rsidR="00B76EA5">
        <w:tc>
          <w:tcPr>
            <w:tcW w:w="41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</w:pPr>
            <w:r>
              <w:t>"16. Предоставление контролируемым лицом договора страхования рисков причинения вреда (ущерба), объектом которого являются имущественные интересы контролируемого лица, связанные с его обязанностью возместить вред (ущерб) охраняемым законом ценностям, причиненный вследствие нарушения контролируемым лицом требований пожарной безопасности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  <w:jc w:val="center"/>
            </w:pPr>
            <w:r>
              <w:t>-10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  <w:jc w:val="center"/>
            </w:pPr>
            <w:r>
              <w:t>-10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  <w:jc w:val="center"/>
            </w:pPr>
            <w:r>
              <w:t>-10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  <w:jc w:val="center"/>
            </w:pPr>
            <w:r>
              <w:t>-10</w:t>
            </w:r>
          </w:p>
        </w:tc>
      </w:tr>
      <w:tr w:rsidR="00B76EA5">
        <w:tc>
          <w:tcPr>
            <w:tcW w:w="41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  <w:jc w:val="center"/>
            </w:pPr>
            <w:r>
              <w:t>0</w:t>
            </w:r>
          </w:p>
        </w:tc>
      </w:tr>
      <w:tr w:rsidR="00B76EA5">
        <w:tc>
          <w:tcPr>
            <w:tcW w:w="41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</w:pPr>
            <w:r>
              <w:t>17. Предоставление в добровольном порядке декларации пожарной безопасности (</w:t>
            </w:r>
            <w:hyperlink r:id="rId68">
              <w:r>
                <w:rPr>
                  <w:color w:val="0000FF"/>
                </w:rPr>
                <w:t>статья 64</w:t>
              </w:r>
            </w:hyperlink>
            <w:r>
              <w:t xml:space="preserve"> Федерального закона "Технический регламент о требованиях пожарной безопасности") в отношении объекта (наружной установки), для которого законодательством Российской Федерации о градостроительной деятельности не предусмотрено проведение экспертизы проектной документации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  <w:jc w:val="center"/>
            </w:pPr>
            <w:r>
              <w:t>-10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  <w:jc w:val="center"/>
            </w:pPr>
            <w:r>
              <w:t>-10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  <w:jc w:val="center"/>
            </w:pPr>
            <w:r>
              <w:t>-10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  <w:jc w:val="center"/>
            </w:pPr>
            <w:r>
              <w:t>-10</w:t>
            </w:r>
          </w:p>
        </w:tc>
      </w:tr>
      <w:tr w:rsidR="00B76EA5">
        <w:tc>
          <w:tcPr>
            <w:tcW w:w="41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76EA5" w:rsidRDefault="00B76EA5">
            <w:pPr>
              <w:pStyle w:val="ConsPlusNormal"/>
              <w:jc w:val="center"/>
            </w:pPr>
            <w:r>
              <w:t>0".</w:t>
            </w:r>
          </w:p>
        </w:tc>
      </w:tr>
    </w:tbl>
    <w:p w:rsidR="00B76EA5" w:rsidRDefault="00B76EA5">
      <w:pPr>
        <w:pStyle w:val="ConsPlusNormal"/>
        <w:jc w:val="both"/>
      </w:pPr>
    </w:p>
    <w:p w:rsidR="00B76EA5" w:rsidRDefault="00B76EA5">
      <w:pPr>
        <w:pStyle w:val="ConsPlusNormal"/>
        <w:jc w:val="both"/>
      </w:pPr>
    </w:p>
    <w:p w:rsidR="00B76EA5" w:rsidRDefault="00B76EA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09C5" w:rsidRDefault="00F909C5">
      <w:bookmarkStart w:id="3" w:name="_GoBack"/>
      <w:bookmarkEnd w:id="3"/>
    </w:p>
    <w:sectPr w:rsidR="00F909C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EA5"/>
    <w:rsid w:val="00B76EA5"/>
    <w:rsid w:val="00F9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6E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76E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76EA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E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6E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76E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76EA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E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A77F01302E6D3255CB235E7E8F9F09093F8A6E989DB4A77C5386B94FA944D067F228B5CA8519935B1015F49FF3AEB73469FBE4AAACF62C0NCbEH" TargetMode="External"/><Relationship Id="rId21" Type="http://schemas.openxmlformats.org/officeDocument/2006/relationships/hyperlink" Target="consultantplus://offline/ref=3A77F01302E6D3255CB235E7E8F9F09093F8A6E989DB4A77C5386B94FA944D067F228B5CA851993ABE015F49FF3AEB73469FBE4AAACF62C0NCbEH" TargetMode="External"/><Relationship Id="rId42" Type="http://schemas.openxmlformats.org/officeDocument/2006/relationships/hyperlink" Target="consultantplus://offline/ref=3A77F01302E6D3255CB235E7E8F9F09093F8A6E989DB4A77C5386B94FA944D067F228B5CA851983DBD015F49FF3AEB73469FBE4AAACF62C0NCbEH" TargetMode="External"/><Relationship Id="rId47" Type="http://schemas.openxmlformats.org/officeDocument/2006/relationships/hyperlink" Target="consultantplus://offline/ref=3A77F01302E6D3255CB235E7E8F9F09093F8A6E989DB4A77C5386B94FA944D067F228B5CA851983CB9015F49FF3AEB73469FBE4AAACF62C0NCbEH" TargetMode="External"/><Relationship Id="rId63" Type="http://schemas.openxmlformats.org/officeDocument/2006/relationships/hyperlink" Target="consultantplus://offline/ref=3A77F01302E6D3255CB235E7E8F9F09093FFA4E287DB4A77C5386B94FA944D067F228B5CA8539E3CBD015F49FF3AEB73469FBE4AAACF62C0NCbEH" TargetMode="External"/><Relationship Id="rId68" Type="http://schemas.openxmlformats.org/officeDocument/2006/relationships/hyperlink" Target="consultantplus://offline/ref=3A77F01302E6D3255CB235E7E8F9F09093FFA4E287DB4A77C5386B94FA944D067F228B5CA8539E3CBD015F49FF3AEB73469FBE4AAACF62C0NCbEH" TargetMode="External"/><Relationship Id="rId7" Type="http://schemas.openxmlformats.org/officeDocument/2006/relationships/hyperlink" Target="consultantplus://offline/ref=3A77F01302E6D3255CB235E7E8F9F09093FFA6E987D14A77C5386B94FA944D067F228B5CA8519F38BA015F49FF3AEB73469FBE4AAACF62C0NCbE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A77F01302E6D3255CB235E7E8F9F09093F8A6E989DB4A77C5386B94FA944D067F228B5CA851993ABF015F49FF3AEB73469FBE4AAACF62C0NCbEH" TargetMode="External"/><Relationship Id="rId29" Type="http://schemas.openxmlformats.org/officeDocument/2006/relationships/hyperlink" Target="consultantplus://offline/ref=3A77F01302E6D3255CB235E7E8F9F09093F8A6E989DB4A77C5386B94FA944D067F228B5CA8519934B8015F49FF3AEB73469FBE4AAACF62C0NCbEH" TargetMode="External"/><Relationship Id="rId11" Type="http://schemas.openxmlformats.org/officeDocument/2006/relationships/hyperlink" Target="consultantplus://offline/ref=3A77F01302E6D3255CB235E7E8F9F09093FFA6E987D14A77C5386B94FA944D067F228B5CA8519E38B1015F49FF3AEB73469FBE4AAACF62C0NCbEH" TargetMode="External"/><Relationship Id="rId24" Type="http://schemas.openxmlformats.org/officeDocument/2006/relationships/hyperlink" Target="consultantplus://offline/ref=3A77F01302E6D3255CB235E7E8F9F09093F8A6E989DB4A77C5386B94FA944D067F228B5CA851993ABC015F49FF3AEB73469FBE4AAACF62C0NCbEH" TargetMode="External"/><Relationship Id="rId32" Type="http://schemas.openxmlformats.org/officeDocument/2006/relationships/image" Target="media/image2.wmf"/><Relationship Id="rId37" Type="http://schemas.openxmlformats.org/officeDocument/2006/relationships/image" Target="media/image4.wmf"/><Relationship Id="rId40" Type="http://schemas.openxmlformats.org/officeDocument/2006/relationships/hyperlink" Target="consultantplus://offline/ref=3A77F01302E6D3255CB235E7E8F9F09093F8A6E989DB4A77C5386B94FA944D067F228B5CA851993ABC015F49FF3AEB73469FBE4AAACF62C0NCbEH" TargetMode="External"/><Relationship Id="rId45" Type="http://schemas.openxmlformats.org/officeDocument/2006/relationships/hyperlink" Target="consultantplus://offline/ref=3A77F01302E6D3255CB235E7E8F9F09093F8A6E989DB4A77C5386B94FA944D067F228B5CA851983DBF015F49FF3AEB73469FBE4AAACF62C0NCbEH" TargetMode="External"/><Relationship Id="rId53" Type="http://schemas.openxmlformats.org/officeDocument/2006/relationships/hyperlink" Target="consultantplus://offline/ref=3A77F01302E6D3255CB235E7E8F9F09093F8A6E989DB4A77C5386B94FA944D067F228B5CA851983CB8015F49FF3AEB73469FBE4AAACF62C0NCbEH" TargetMode="External"/><Relationship Id="rId58" Type="http://schemas.openxmlformats.org/officeDocument/2006/relationships/image" Target="media/image8.wmf"/><Relationship Id="rId66" Type="http://schemas.openxmlformats.org/officeDocument/2006/relationships/hyperlink" Target="consultantplus://offline/ref=3A77F01302E6D3255CB235E7E8F9F09093FFA6E987D14A77C5386B94FA944D067F228B5CA8509A3BBA015F49FF3AEB73469FBE4AAACF62C0NCbEH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3A77F01302E6D3255CB235E7E8F9F09093FFA6E987D14A77C5386B94FA944D067F228B5CA850983DBE015F49FF3AEB73469FBE4AAACF62C0NCbEH" TargetMode="External"/><Relationship Id="rId19" Type="http://schemas.openxmlformats.org/officeDocument/2006/relationships/hyperlink" Target="consultantplus://offline/ref=3A77F01302E6D3255CB235E7E8F9F09093F8A6E989DB4A77C5386B94FA944D067F228B5CA851993AB1015F49FF3AEB73469FBE4AAACF62C0NCbEH" TargetMode="External"/><Relationship Id="rId14" Type="http://schemas.openxmlformats.org/officeDocument/2006/relationships/hyperlink" Target="consultantplus://offline/ref=3A77F01302E6D3255CB235E7E8F9F09093FFA6E987D14A77C5386B94FA944D067F228B5CAC569C36ED5B4F4DB66DEF6F4E80A149B4CFN6b1H" TargetMode="External"/><Relationship Id="rId22" Type="http://schemas.openxmlformats.org/officeDocument/2006/relationships/hyperlink" Target="consultantplus://offline/ref=3A77F01302E6D3255CB235E7E8F9F09093F8A6E989DB4A77C5386B94FA944D067F228B5CA851993ABC015F49FF3AEB73469FBE4AAACF62C0NCbEH" TargetMode="External"/><Relationship Id="rId27" Type="http://schemas.openxmlformats.org/officeDocument/2006/relationships/hyperlink" Target="consultantplus://offline/ref=3A77F01302E6D3255CB235E7E8F9F09093F8A6E989DB4A77C5386B94FA944D067F228B5CA8519935B1015F49FF3AEB73469FBE4AAACF62C0NCbEH" TargetMode="External"/><Relationship Id="rId30" Type="http://schemas.openxmlformats.org/officeDocument/2006/relationships/hyperlink" Target="consultantplus://offline/ref=3A77F01302E6D3255CB235E7E8F9F09093F8A6E989DB4A77C5386B94FA944D067F228B5CA851993ABC015F49FF3AEB73469FBE4AAACF62C0NCbEH" TargetMode="External"/><Relationship Id="rId35" Type="http://schemas.openxmlformats.org/officeDocument/2006/relationships/hyperlink" Target="consultantplus://offline/ref=3A77F01302E6D3255CB235E7E8F9F09093F8A6E989DB4A77C5386B94FA944D067F228B5CA8519934B0015F49FF3AEB73469FBE4AAACF62C0NCbEH" TargetMode="External"/><Relationship Id="rId43" Type="http://schemas.openxmlformats.org/officeDocument/2006/relationships/hyperlink" Target="consultantplus://offline/ref=3A77F01302E6D3255CB235E7E8F9F09093F8A6E989DB4A77C5386B94FA944D067F228B5CA851983DBD015F49FF3AEB73469FBE4AAACF62C0NCbEH" TargetMode="External"/><Relationship Id="rId48" Type="http://schemas.openxmlformats.org/officeDocument/2006/relationships/hyperlink" Target="consultantplus://offline/ref=3A77F01302E6D3255CB235E7E8F9F09093F8A6E989DB4A77C5386B94FA944D067F228B5CA851983DBD015F49FF3AEB73469FBE4AAACF62C0NCbEH" TargetMode="External"/><Relationship Id="rId56" Type="http://schemas.openxmlformats.org/officeDocument/2006/relationships/hyperlink" Target="consultantplus://offline/ref=3A77F01302E6D3255CB235E7E8F9F09093F8A6E989DB4A77C5386B94FA944D067F228B5CA851983FB9015F49FF3AEB73469FBE4AAACF62C0NCbEH" TargetMode="External"/><Relationship Id="rId64" Type="http://schemas.openxmlformats.org/officeDocument/2006/relationships/hyperlink" Target="consultantplus://offline/ref=3A77F01302E6D3255CB235E7E8F9F09093FFA6E987D14A77C5386B94FA944D067F228B5CA8509B39BC015F49FF3AEB73469FBE4AAACF62C0NCbEH" TargetMode="External"/><Relationship Id="rId69" Type="http://schemas.openxmlformats.org/officeDocument/2006/relationships/fontTable" Target="fontTable.xml"/><Relationship Id="rId8" Type="http://schemas.openxmlformats.org/officeDocument/2006/relationships/hyperlink" Target="consultantplus://offline/ref=3A77F01302E6D3255CB235E7E8F9F09093FFA6E987D14A77C5386B94FA944D067F228B5CA8519F38BD015F49FF3AEB73469FBE4AAACF62C0NCbEH" TargetMode="External"/><Relationship Id="rId51" Type="http://schemas.openxmlformats.org/officeDocument/2006/relationships/image" Target="media/image7.wmf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A77F01302E6D3255CB235E7E8F9F09093FFA6E987D14A77C5386B94FA944D067F228B5CAC569B36ED5B4F4DB66DEF6F4E80A149B4CFN6b1H" TargetMode="External"/><Relationship Id="rId17" Type="http://schemas.openxmlformats.org/officeDocument/2006/relationships/hyperlink" Target="consultantplus://offline/ref=3A77F01302E6D3255CB235E7E8F9F09093F8A6E989DB4A77C5386B94FA944D067F228B5CA851993ABE015F49FF3AEB73469FBE4AAACF62C0NCbEH" TargetMode="External"/><Relationship Id="rId25" Type="http://schemas.openxmlformats.org/officeDocument/2006/relationships/image" Target="media/image1.wmf"/><Relationship Id="rId33" Type="http://schemas.openxmlformats.org/officeDocument/2006/relationships/hyperlink" Target="consultantplus://offline/ref=3A77F01302E6D3255CB235E7E8F9F09093F8A6E989DB4A77C5386B94FA944D067F228B5CA851993ABC015F49FF3AEB73469FBE4AAACF62C0NCbEH" TargetMode="External"/><Relationship Id="rId38" Type="http://schemas.openxmlformats.org/officeDocument/2006/relationships/hyperlink" Target="consultantplus://offline/ref=3A77F01302E6D3255CB235E7E8F9F09093F8A6E989DB4A77C5386B94FA944D067F228B5CA851983DBB015F49FF3AEB73469FBE4AAACF62C0NCbEH" TargetMode="External"/><Relationship Id="rId46" Type="http://schemas.openxmlformats.org/officeDocument/2006/relationships/hyperlink" Target="consultantplus://offline/ref=3A77F01302E6D3255CB235E7E8F9F09093F8A6E989DB4A77C5386B94FA944D067F228B5CA851983DB0015F49FF3AEB73469FBE4AAACF62C0NCbEH" TargetMode="External"/><Relationship Id="rId59" Type="http://schemas.openxmlformats.org/officeDocument/2006/relationships/hyperlink" Target="consultantplus://offline/ref=3A77F01302E6D3255CB235E7E8F9F09093FFA6E987D14A77C5386B94FA944D067F228B5CA8509F3FB8015F49FF3AEB73469FBE4AAACF62C0NCbEH" TargetMode="External"/><Relationship Id="rId67" Type="http://schemas.openxmlformats.org/officeDocument/2006/relationships/hyperlink" Target="consultantplus://offline/ref=3A77F01302E6D3255CB235E7E8F9F09093FFA6E987D14A77C5386B94FA944D067F228B5CA8509B39BC015F49FF3AEB73469FBE4AAACF62C0NCbEH" TargetMode="External"/><Relationship Id="rId20" Type="http://schemas.openxmlformats.org/officeDocument/2006/relationships/hyperlink" Target="consultantplus://offline/ref=3A77F01302E6D3255CB235E7E8F9F09093F8A6E989DB4A77C5386B94FA944D067F228B5CA851993AB0015F49FF3AEB73469FBE4AAACF62C0NCbEH" TargetMode="External"/><Relationship Id="rId41" Type="http://schemas.openxmlformats.org/officeDocument/2006/relationships/image" Target="media/image5.wmf"/><Relationship Id="rId54" Type="http://schemas.openxmlformats.org/officeDocument/2006/relationships/hyperlink" Target="consultantplus://offline/ref=3A77F01302E6D3255CB235E7E8F9F09093F8A6E989DB4A77C5386B94FA944D067F228B5CA851983CBB015F49FF3AEB73469FBE4AAACF62C0NCbEH" TargetMode="External"/><Relationship Id="rId62" Type="http://schemas.openxmlformats.org/officeDocument/2006/relationships/hyperlink" Target="consultantplus://offline/ref=3A77F01302E6D3255CB235E7E8F9F09093FFA6E987D14A77C5386B94FA944D067F228B5CA8509F3FB8015F49FF3AEB73469FBE4AAACF62C0NCbEH" TargetMode="Externa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77F01302E6D3255CB235E7E8F9F09093FFA6E987D14A77C5386B94FA944D067F228B5CA8519F3DBD015F49FF3AEB73469FBE4AAACF62C0NCbEH" TargetMode="External"/><Relationship Id="rId15" Type="http://schemas.openxmlformats.org/officeDocument/2006/relationships/hyperlink" Target="consultantplus://offline/ref=3A77F01302E6D3255CB235E7E8F9F09093F8A6E989DB4A77C5386B94FA944D067F228B5CA851993ABC015F49FF3AEB73469FBE4AAACF62C0NCbEH" TargetMode="External"/><Relationship Id="rId23" Type="http://schemas.openxmlformats.org/officeDocument/2006/relationships/hyperlink" Target="consultantplus://offline/ref=3A77F01302E6D3255CB235E7E8F9F09093F8A6E989DB4A77C5386B94FA944D067F228B5CA8519935B9015F49FF3AEB73469FBE4AAACF62C0NCbEH" TargetMode="External"/><Relationship Id="rId28" Type="http://schemas.openxmlformats.org/officeDocument/2006/relationships/hyperlink" Target="consultantplus://offline/ref=3A77F01302E6D3255CB235E7E8F9F09093F8A6E989DB4A77C5386B94FA944D067F228B5CA8519935B0015F49FF3AEB73469FBE4AAACF62C0NCbEH" TargetMode="External"/><Relationship Id="rId36" Type="http://schemas.openxmlformats.org/officeDocument/2006/relationships/hyperlink" Target="consultantplus://offline/ref=3A77F01302E6D3255CB235E7E8F9F09093F8A6E989DB4A77C5386B94FA944D067F228B5CA851983DB9015F49FF3AEB73469FBE4AAACF62C0NCbEH" TargetMode="External"/><Relationship Id="rId49" Type="http://schemas.openxmlformats.org/officeDocument/2006/relationships/image" Target="media/image6.wmf"/><Relationship Id="rId57" Type="http://schemas.openxmlformats.org/officeDocument/2006/relationships/hyperlink" Target="consultantplus://offline/ref=3A77F01302E6D3255CB235E7E8F9F09093F8A6E989DB4A77C5386B94FA944D067F228B5CA851983EBF015F49FF3AEB73469FBE4AAACF62C0NCbEH" TargetMode="External"/><Relationship Id="rId10" Type="http://schemas.openxmlformats.org/officeDocument/2006/relationships/hyperlink" Target="consultantplus://offline/ref=3A77F01302E6D3255CB235E7E8F9F09093FFA6E987D14A77C5386B94FA944D067F228B5CA8519F35BB015F49FF3AEB73469FBE4AAACF62C0NCbEH" TargetMode="External"/><Relationship Id="rId31" Type="http://schemas.openxmlformats.org/officeDocument/2006/relationships/hyperlink" Target="consultantplus://offline/ref=3A77F01302E6D3255CB235E7E8F9F09093F8A6E989DB4A77C5386B94FA944D067F228B5CA8519934BA015F49FF3AEB73469FBE4AAACF62C0NCbEH" TargetMode="External"/><Relationship Id="rId44" Type="http://schemas.openxmlformats.org/officeDocument/2006/relationships/hyperlink" Target="consultantplus://offline/ref=3A77F01302E6D3255CB235E7E8F9F09093F8A6E989DB4A77C5386B94FA944D067F228B5CA851983DBC015F49FF3AEB73469FBE4AAACF62C0NCbEH" TargetMode="External"/><Relationship Id="rId52" Type="http://schemas.openxmlformats.org/officeDocument/2006/relationships/hyperlink" Target="consultantplus://offline/ref=3A77F01302E6D3255CB235E7E8F9F09093F8A6E989DB4A77C5386B94FA944D067F228B5CA851983CB8015F49FF3AEB73469FBE4AAACF62C0NCbEH" TargetMode="External"/><Relationship Id="rId60" Type="http://schemas.openxmlformats.org/officeDocument/2006/relationships/hyperlink" Target="consultantplus://offline/ref=3A77F01302E6D3255CB235E7E8F9F09093FFA6E987D14A77C5386B94FA944D067F228B5CA8509E3CB1015F49FF3AEB73469FBE4AAACF62C0NCbEH" TargetMode="External"/><Relationship Id="rId65" Type="http://schemas.openxmlformats.org/officeDocument/2006/relationships/hyperlink" Target="consultantplus://offline/ref=3A77F01302E6D3255CB235E7E8F9F09093FFA6E987D14A77C5386B94FA944D067F228B5CA8509B35BF015F49FF3AEB73469FBE4AAACF62C0NCb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77F01302E6D3255CB235E7E8F9F09093FFA6E987D14A77C5386B94FA944D067F228B5CA8519F3AB8015F49FF3AEB73469FBE4AAACF62C0NCbEH" TargetMode="External"/><Relationship Id="rId13" Type="http://schemas.openxmlformats.org/officeDocument/2006/relationships/hyperlink" Target="consultantplus://offline/ref=3A77F01302E6D3255CB235E7E8F9F09093FFA6E987D14A77C5386B94FA944D067F228B5CAC599C36ED5B4F4DB66DEF6F4E80A149B4CFN6b1H" TargetMode="External"/><Relationship Id="rId18" Type="http://schemas.openxmlformats.org/officeDocument/2006/relationships/hyperlink" Target="consultantplus://offline/ref=3A77F01302E6D3255CB235E7E8F9F09093F8A6E989DB4A77C5386B94FA944D067F228B5CA851993ABE015F49FF3AEB73469FBE4AAACF62C0NCbEH" TargetMode="External"/><Relationship Id="rId39" Type="http://schemas.openxmlformats.org/officeDocument/2006/relationships/hyperlink" Target="consultantplus://offline/ref=3A77F01302E6D3255CB235E7E8F9F09093F8A6E989DB4A77C5386B94FA944D067F228B5CA851983DBA015F49FF3AEB73469FBE4AAACF62C0NCbEH" TargetMode="External"/><Relationship Id="rId34" Type="http://schemas.openxmlformats.org/officeDocument/2006/relationships/image" Target="media/image3.wmf"/><Relationship Id="rId50" Type="http://schemas.openxmlformats.org/officeDocument/2006/relationships/hyperlink" Target="consultantplus://offline/ref=3A77F01302E6D3255CB235E7E8F9F09093F8A6E989DB4A77C5386B94FA944D067F228B5CA851993ABC015F49FF3AEB73469FBE4AAACF62C0NCbEH" TargetMode="External"/><Relationship Id="rId55" Type="http://schemas.openxmlformats.org/officeDocument/2006/relationships/hyperlink" Target="consultantplus://offline/ref=3A77F01302E6D3255CB235E7E8F9F09093F8A6E989DB4A77C5386B94FA944D067F228B5CA851983CBE015F49FF3AEB73469FBE4AAACF62C0NCb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3564</Words>
  <Characters>20319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2023-11-29T07:27:00Z</dcterms:created>
  <dcterms:modified xsi:type="dcterms:W3CDTF">2023-11-29T07:30:00Z</dcterms:modified>
</cp:coreProperties>
</file>